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A" w:rsidRDefault="00EE516A" w:rsidP="00EE516A">
      <w:pPr>
        <w:pStyle w:val="a3"/>
        <w:ind w:left="6096" w:right="-2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УТВЕРЖДАЮ</w:t>
      </w:r>
    </w:p>
    <w:p w:rsidR="00EE516A" w:rsidRDefault="00EE516A" w:rsidP="00EE516A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Генеральный директор </w:t>
      </w:r>
    </w:p>
    <w:p w:rsidR="00EE516A" w:rsidRDefault="00EE516A" w:rsidP="00EE516A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ООО «</w:t>
      </w:r>
      <w:proofErr w:type="spellStart"/>
      <w:r>
        <w:rPr>
          <w:rFonts w:ascii="Arial" w:hAnsi="Arial" w:cs="Arial"/>
          <w:b w:val="0"/>
          <w:sz w:val="21"/>
          <w:szCs w:val="21"/>
        </w:rPr>
        <w:t>Финнранта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Строй»</w:t>
      </w:r>
    </w:p>
    <w:p w:rsidR="00EE516A" w:rsidRDefault="00EE516A" w:rsidP="00EE516A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EE516A" w:rsidRDefault="00EE516A" w:rsidP="00EE516A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____________________ Д.В. </w:t>
      </w:r>
      <w:proofErr w:type="spellStart"/>
      <w:r>
        <w:rPr>
          <w:rFonts w:ascii="Arial" w:hAnsi="Arial" w:cs="Arial"/>
          <w:b w:val="0"/>
          <w:sz w:val="21"/>
          <w:szCs w:val="21"/>
        </w:rPr>
        <w:t>Шкрум</w:t>
      </w:r>
      <w:proofErr w:type="spellEnd"/>
      <w:r>
        <w:rPr>
          <w:rFonts w:ascii="Arial" w:hAnsi="Arial" w:cs="Arial"/>
          <w:b w:val="0"/>
          <w:sz w:val="21"/>
          <w:szCs w:val="21"/>
        </w:rPr>
        <w:t xml:space="preserve"> </w:t>
      </w:r>
    </w:p>
    <w:p w:rsidR="00EE516A" w:rsidRPr="003658C1" w:rsidRDefault="00EE516A" w:rsidP="00EE516A">
      <w:pPr>
        <w:pStyle w:val="a3"/>
        <w:ind w:left="6096" w:right="-286"/>
        <w:jc w:val="both"/>
        <w:rPr>
          <w:rFonts w:ascii="Arial" w:hAnsi="Arial" w:cs="Arial"/>
          <w:b w:val="0"/>
          <w:sz w:val="21"/>
          <w:szCs w:val="21"/>
        </w:rPr>
      </w:pPr>
    </w:p>
    <w:p w:rsidR="00EE516A" w:rsidRDefault="00EE516A" w:rsidP="00EE516A">
      <w:pPr>
        <w:pStyle w:val="a3"/>
        <w:ind w:left="6379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pStyle w:val="a3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ПРОЕКТНАЯ ДЕКЛАРАЦИЯ</w:t>
      </w:r>
    </w:p>
    <w:p w:rsidR="00EE516A" w:rsidRDefault="00EE516A" w:rsidP="00EE516A">
      <w:pPr>
        <w:pStyle w:val="a3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</w:p>
    <w:p w:rsidR="00EE516A" w:rsidRDefault="00EE516A" w:rsidP="00EE516A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Кингисеппский муниципальный район, </w:t>
      </w:r>
      <w:proofErr w:type="spellStart"/>
      <w:r>
        <w:rPr>
          <w:rFonts w:ascii="Arial" w:hAnsi="Arial" w:cs="Arial"/>
          <w:bCs/>
          <w:sz w:val="21"/>
          <w:szCs w:val="21"/>
        </w:rPr>
        <w:t>Кингисеппское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городское поселение, г. Кингисепп</w:t>
      </w:r>
    </w:p>
    <w:p w:rsidR="00EE516A" w:rsidRPr="00046483" w:rsidRDefault="00EE516A" w:rsidP="00EE516A">
      <w:pPr>
        <w:pStyle w:val="a3"/>
        <w:rPr>
          <w:rFonts w:ascii="Arial" w:hAnsi="Arial" w:cs="Arial"/>
          <w:b w:val="0"/>
          <w:sz w:val="21"/>
          <w:szCs w:val="21"/>
        </w:rPr>
      </w:pPr>
      <w:r w:rsidRPr="00046483">
        <w:rPr>
          <w:rFonts w:ascii="Arial" w:hAnsi="Arial" w:cs="Arial"/>
          <w:b w:val="0"/>
          <w:sz w:val="21"/>
          <w:szCs w:val="21"/>
        </w:rPr>
        <w:t>(</w:t>
      </w:r>
      <w:r>
        <w:rPr>
          <w:rFonts w:ascii="Arial" w:hAnsi="Arial" w:cs="Arial"/>
          <w:b w:val="0"/>
          <w:sz w:val="21"/>
          <w:szCs w:val="21"/>
        </w:rPr>
        <w:t>в редакции от</w:t>
      </w:r>
      <w:r w:rsidRPr="00046483">
        <w:rPr>
          <w:rFonts w:ascii="Arial" w:hAnsi="Arial" w:cs="Arial"/>
          <w:b w:val="0"/>
          <w:sz w:val="21"/>
          <w:szCs w:val="21"/>
        </w:rPr>
        <w:t xml:space="preserve"> </w:t>
      </w:r>
      <w:r w:rsidR="00286091">
        <w:rPr>
          <w:rFonts w:ascii="Arial" w:hAnsi="Arial" w:cs="Arial"/>
          <w:b w:val="0"/>
          <w:sz w:val="21"/>
          <w:szCs w:val="21"/>
        </w:rPr>
        <w:t>31.10</w:t>
      </w:r>
      <w:r w:rsidRPr="00046483">
        <w:rPr>
          <w:rFonts w:ascii="Arial" w:hAnsi="Arial" w:cs="Arial"/>
          <w:b w:val="0"/>
          <w:sz w:val="21"/>
          <w:szCs w:val="21"/>
        </w:rPr>
        <w:t>.201</w:t>
      </w:r>
      <w:r>
        <w:rPr>
          <w:rFonts w:ascii="Arial" w:hAnsi="Arial" w:cs="Arial"/>
          <w:b w:val="0"/>
          <w:sz w:val="21"/>
          <w:szCs w:val="21"/>
        </w:rPr>
        <w:t>6</w:t>
      </w:r>
      <w:r w:rsidRPr="00046483">
        <w:rPr>
          <w:rFonts w:ascii="Arial" w:hAnsi="Arial" w:cs="Arial"/>
          <w:b w:val="0"/>
          <w:sz w:val="21"/>
          <w:szCs w:val="21"/>
        </w:rPr>
        <w:t>)</w:t>
      </w:r>
    </w:p>
    <w:p w:rsidR="00EE516A" w:rsidRPr="00524D24" w:rsidRDefault="00EE516A" w:rsidP="00EE516A">
      <w:pPr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rPr>
          <w:rFonts w:ascii="Arial" w:hAnsi="Arial" w:cs="Arial"/>
          <w:b/>
          <w:sz w:val="21"/>
          <w:szCs w:val="21"/>
        </w:rPr>
      </w:pPr>
      <w:r w:rsidRPr="00524D24">
        <w:rPr>
          <w:rFonts w:ascii="Arial" w:hAnsi="Arial" w:cs="Arial"/>
          <w:b/>
          <w:sz w:val="21"/>
          <w:szCs w:val="21"/>
        </w:rPr>
        <w:t>1. Информация о Застройщике:</w:t>
      </w:r>
    </w:p>
    <w:p w:rsidR="00EE516A" w:rsidRDefault="00EE516A" w:rsidP="00EE516A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1.1. Наименование Застройщика:</w:t>
      </w:r>
      <w:r>
        <w:rPr>
          <w:rFonts w:ascii="Arial" w:hAnsi="Arial" w:cs="Arial"/>
          <w:sz w:val="21"/>
          <w:szCs w:val="21"/>
        </w:rPr>
        <w:t xml:space="preserve">  </w:t>
      </w:r>
    </w:p>
    <w:p w:rsidR="00EE516A" w:rsidRPr="00524D24" w:rsidRDefault="00EE516A" w:rsidP="00EE516A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b/>
          <w:sz w:val="21"/>
          <w:szCs w:val="21"/>
        </w:rPr>
        <w:t>Финнранта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Строй</w:t>
      </w:r>
      <w:r w:rsidRPr="00524D24">
        <w:rPr>
          <w:rFonts w:ascii="Arial" w:hAnsi="Arial" w:cs="Arial"/>
          <w:b/>
          <w:sz w:val="21"/>
          <w:szCs w:val="21"/>
        </w:rPr>
        <w:t>»</w:t>
      </w:r>
      <w:r w:rsidRPr="00524D24">
        <w:rPr>
          <w:rFonts w:ascii="Arial" w:hAnsi="Arial" w:cs="Arial"/>
          <w:sz w:val="21"/>
          <w:szCs w:val="21"/>
        </w:rPr>
        <w:t xml:space="preserve"> </w:t>
      </w:r>
    </w:p>
    <w:p w:rsidR="00EE516A" w:rsidRPr="00A00100" w:rsidRDefault="00EE516A" w:rsidP="00EE516A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Юридический адрес: 194354, Санкт-Петербург, пр. Художников, дом 10, корп. 1</w:t>
      </w:r>
    </w:p>
    <w:p w:rsidR="00EE516A" w:rsidRPr="00A00100" w:rsidRDefault="00EE516A" w:rsidP="00EE516A">
      <w:pPr>
        <w:ind w:left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 xml:space="preserve">Место нахождения </w:t>
      </w:r>
      <w:proofErr w:type="gramStart"/>
      <w:r w:rsidRPr="00A00100">
        <w:rPr>
          <w:rFonts w:ascii="Arial" w:hAnsi="Arial" w:cs="Arial"/>
          <w:sz w:val="21"/>
          <w:szCs w:val="21"/>
        </w:rPr>
        <w:t xml:space="preserve">Застройщика:  </w:t>
      </w:r>
      <w:smartTag w:uri="urn:schemas-microsoft-com:office:smarttags" w:element="metricconverter">
        <w:smartTagPr>
          <w:attr w:name="ProductID" w:val="194044, г"/>
        </w:smartTagPr>
        <w:r w:rsidRPr="00A00100">
          <w:rPr>
            <w:rFonts w:ascii="Arial" w:hAnsi="Arial" w:cs="Arial"/>
            <w:sz w:val="21"/>
            <w:szCs w:val="21"/>
          </w:rPr>
          <w:t>194044</w:t>
        </w:r>
        <w:proofErr w:type="gramEnd"/>
        <w:r w:rsidRPr="00A00100">
          <w:rPr>
            <w:rFonts w:ascii="Arial" w:hAnsi="Arial" w:cs="Arial"/>
            <w:sz w:val="21"/>
            <w:szCs w:val="21"/>
          </w:rPr>
          <w:t>, г</w:t>
        </w:r>
      </w:smartTag>
      <w:r w:rsidRPr="00A00100">
        <w:rPr>
          <w:rFonts w:ascii="Arial" w:hAnsi="Arial" w:cs="Arial"/>
          <w:sz w:val="21"/>
          <w:szCs w:val="21"/>
        </w:rPr>
        <w:t xml:space="preserve">. Санкт-Петербург, ул. Гренадерская, дом 7 А </w:t>
      </w:r>
    </w:p>
    <w:p w:rsidR="00EE516A" w:rsidRPr="00A00100" w:rsidRDefault="00EE516A" w:rsidP="00EE516A">
      <w:pPr>
        <w:ind w:firstLine="426"/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Режим работы Застройщика: Понедельник-четверг с 9.00 до 18.00, пятница с 9.00 до 17.00.</w:t>
      </w:r>
    </w:p>
    <w:p w:rsidR="00EE516A" w:rsidRPr="00A00100" w:rsidRDefault="00EE516A" w:rsidP="00EE516A">
      <w:pPr>
        <w:jc w:val="both"/>
        <w:rPr>
          <w:rFonts w:ascii="Arial" w:hAnsi="Arial" w:cs="Arial"/>
          <w:sz w:val="21"/>
          <w:szCs w:val="21"/>
        </w:rPr>
      </w:pPr>
    </w:p>
    <w:p w:rsidR="00EE516A" w:rsidRPr="00A00100" w:rsidRDefault="00EE516A" w:rsidP="00EE516A">
      <w:pPr>
        <w:jc w:val="both"/>
        <w:rPr>
          <w:rFonts w:ascii="Arial" w:hAnsi="Arial" w:cs="Arial"/>
          <w:sz w:val="21"/>
          <w:szCs w:val="21"/>
        </w:rPr>
      </w:pPr>
      <w:r w:rsidRPr="00A00100">
        <w:rPr>
          <w:rFonts w:ascii="Arial" w:hAnsi="Arial" w:cs="Arial"/>
          <w:sz w:val="21"/>
          <w:szCs w:val="21"/>
        </w:rPr>
        <w:t>1.2. Сведения о государственной регистрации Застройщика:</w:t>
      </w:r>
    </w:p>
    <w:p w:rsidR="00EE516A" w:rsidRPr="00A00100" w:rsidRDefault="00EE516A" w:rsidP="00EE516A">
      <w:pPr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sz w:val="21"/>
          <w:szCs w:val="21"/>
        </w:rPr>
        <w:t>Финнранта</w:t>
      </w:r>
      <w:proofErr w:type="spellEnd"/>
      <w:r>
        <w:rPr>
          <w:rFonts w:ascii="Arial" w:hAnsi="Arial" w:cs="Arial"/>
          <w:sz w:val="21"/>
          <w:szCs w:val="21"/>
        </w:rPr>
        <w:t xml:space="preserve"> Строй</w:t>
      </w:r>
      <w:r w:rsidRPr="00A00100">
        <w:rPr>
          <w:rFonts w:ascii="Arial" w:hAnsi="Arial" w:cs="Arial"/>
          <w:sz w:val="21"/>
          <w:szCs w:val="21"/>
        </w:rPr>
        <w:t xml:space="preserve">» зарегистрировано </w:t>
      </w:r>
      <w:r>
        <w:rPr>
          <w:rFonts w:ascii="Arial" w:hAnsi="Arial" w:cs="Arial"/>
          <w:sz w:val="21"/>
          <w:szCs w:val="21"/>
        </w:rPr>
        <w:t>Межрайонной инспекцией Федеральной налоговой службы № 15 по Санкт-Петербургу 23.01.2009 за основным государственным регистрационным номером 1097847014550,</w:t>
      </w:r>
      <w:r w:rsidRPr="00A00100">
        <w:rPr>
          <w:rFonts w:ascii="Arial" w:hAnsi="Arial" w:cs="Arial"/>
          <w:sz w:val="21"/>
          <w:szCs w:val="21"/>
        </w:rPr>
        <w:t xml:space="preserve"> </w:t>
      </w:r>
      <w:r w:rsidRPr="00981A5B">
        <w:rPr>
          <w:rFonts w:ascii="Arial" w:hAnsi="Arial" w:cs="Arial"/>
          <w:sz w:val="21"/>
          <w:szCs w:val="21"/>
        </w:rPr>
        <w:t xml:space="preserve">свидетельство о государственной регистрации серия 78 № 007297226, ИНН 7804408427, </w:t>
      </w:r>
      <w:r w:rsidRPr="00A00100">
        <w:rPr>
          <w:rFonts w:ascii="Arial" w:hAnsi="Arial" w:cs="Arial"/>
          <w:sz w:val="21"/>
          <w:szCs w:val="21"/>
        </w:rPr>
        <w:t xml:space="preserve">КПП </w:t>
      </w:r>
      <w:r w:rsidRPr="00A00100">
        <w:rPr>
          <w:rStyle w:val="wmi-callto"/>
          <w:rFonts w:ascii="Arial" w:hAnsi="Arial" w:cs="Arial"/>
          <w:sz w:val="21"/>
          <w:szCs w:val="21"/>
        </w:rPr>
        <w:t>780201001</w:t>
      </w:r>
      <w:r>
        <w:rPr>
          <w:rStyle w:val="wmi-callto"/>
          <w:rFonts w:ascii="Arial" w:hAnsi="Arial" w:cs="Arial"/>
          <w:sz w:val="21"/>
          <w:szCs w:val="21"/>
        </w:rPr>
        <w:t xml:space="preserve">; </w:t>
      </w:r>
      <w:r w:rsidRPr="00981A5B">
        <w:rPr>
          <w:rFonts w:ascii="Arial" w:hAnsi="Arial" w:cs="Arial"/>
          <w:sz w:val="21"/>
          <w:szCs w:val="21"/>
        </w:rPr>
        <w:t>новая редакция Устав</w:t>
      </w:r>
      <w:r>
        <w:rPr>
          <w:rFonts w:ascii="Arial" w:hAnsi="Arial" w:cs="Arial"/>
          <w:sz w:val="21"/>
          <w:szCs w:val="21"/>
        </w:rPr>
        <w:t xml:space="preserve">а зарегистрирована 26.01.2010, государственный регистрационный номер 2107847044996,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 xml:space="preserve">7645482; изменения в учредительные документы зарегистрированы 21.02.2012, государственный регистрационный номер 2127847703421, </w:t>
      </w:r>
      <w:r w:rsidRPr="00981A5B">
        <w:rPr>
          <w:rFonts w:ascii="Arial" w:hAnsi="Arial" w:cs="Arial"/>
          <w:sz w:val="21"/>
          <w:szCs w:val="21"/>
        </w:rPr>
        <w:t>свидетельство о государственной регистрации серия 78 № 00</w:t>
      </w:r>
      <w:r>
        <w:rPr>
          <w:rFonts w:ascii="Arial" w:hAnsi="Arial" w:cs="Arial"/>
          <w:sz w:val="21"/>
          <w:szCs w:val="21"/>
        </w:rPr>
        <w:t>8533194.</w:t>
      </w:r>
    </w:p>
    <w:p w:rsidR="00EE516A" w:rsidRPr="00524D24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E516A" w:rsidRPr="001D16BA" w:rsidRDefault="00EE516A" w:rsidP="00EE516A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1D16BA">
        <w:rPr>
          <w:rFonts w:ascii="Arial" w:hAnsi="Arial" w:cs="Arial"/>
          <w:sz w:val="21"/>
          <w:szCs w:val="21"/>
        </w:rPr>
        <w:t>1.3. Учредители Застройщика, которые обладают пятью и более процентами голосов в органе управления Застройщика:</w:t>
      </w:r>
    </w:p>
    <w:p w:rsidR="00EE516A" w:rsidRPr="001D16BA" w:rsidRDefault="00EE516A" w:rsidP="00EE516A">
      <w:pPr>
        <w:ind w:left="426" w:firstLine="283"/>
        <w:jc w:val="both"/>
        <w:rPr>
          <w:rFonts w:ascii="Arial" w:hAnsi="Arial" w:cs="Arial"/>
          <w:sz w:val="21"/>
          <w:szCs w:val="21"/>
        </w:rPr>
      </w:pPr>
      <w:proofErr w:type="spellStart"/>
      <w:r w:rsidRPr="001D16BA">
        <w:rPr>
          <w:rFonts w:ascii="Arial" w:hAnsi="Arial" w:cs="Arial"/>
          <w:sz w:val="21"/>
          <w:szCs w:val="21"/>
        </w:rPr>
        <w:t>Finnranta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Oy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(«</w:t>
      </w:r>
      <w:proofErr w:type="spellStart"/>
      <w:r w:rsidRPr="001D16BA">
        <w:rPr>
          <w:rFonts w:ascii="Arial" w:hAnsi="Arial" w:cs="Arial"/>
          <w:sz w:val="21"/>
          <w:szCs w:val="21"/>
        </w:rPr>
        <w:t>Финнранта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D16BA">
        <w:rPr>
          <w:rFonts w:ascii="Arial" w:hAnsi="Arial" w:cs="Arial"/>
          <w:sz w:val="21"/>
          <w:szCs w:val="21"/>
        </w:rPr>
        <w:t>Ою</w:t>
      </w:r>
      <w:proofErr w:type="spellEnd"/>
      <w:r w:rsidRPr="001D16BA">
        <w:rPr>
          <w:rFonts w:ascii="Arial" w:hAnsi="Arial" w:cs="Arial"/>
          <w:sz w:val="21"/>
          <w:szCs w:val="21"/>
        </w:rPr>
        <w:t xml:space="preserve">»), зарегистрировано Патентно-регистрационным управлением (Хельсинки) 23.10.2006, код предприятия или организации: 2067635-8, форма предприятия: акционерное общество, место нахождения: Nokikanantie16, 82500 KITEE </w:t>
      </w:r>
      <w:proofErr w:type="spellStart"/>
      <w:r w:rsidRPr="001D16BA">
        <w:rPr>
          <w:rFonts w:ascii="Arial" w:hAnsi="Arial" w:cs="Arial"/>
          <w:sz w:val="21"/>
          <w:szCs w:val="21"/>
        </w:rPr>
        <w:t>Finland</w:t>
      </w:r>
      <w:proofErr w:type="spellEnd"/>
      <w:r w:rsidRPr="001D16BA">
        <w:rPr>
          <w:rFonts w:ascii="Arial" w:hAnsi="Arial" w:cs="Arial"/>
          <w:sz w:val="21"/>
          <w:szCs w:val="21"/>
        </w:rPr>
        <w:t>) – 100% доли Уставного капитала Застройщика.</w:t>
      </w:r>
    </w:p>
    <w:p w:rsidR="00EE516A" w:rsidRPr="00524D24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E516A" w:rsidRDefault="00EE516A" w:rsidP="00EE516A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>4</w:t>
      </w:r>
      <w:r w:rsidRPr="00524D24">
        <w:rPr>
          <w:rFonts w:ascii="Arial" w:hAnsi="Arial" w:cs="Arial"/>
          <w:sz w:val="21"/>
          <w:szCs w:val="21"/>
        </w:rPr>
        <w:t xml:space="preserve">. Проекты строительства </w:t>
      </w:r>
      <w:r>
        <w:rPr>
          <w:rFonts w:ascii="Arial" w:hAnsi="Arial" w:cs="Arial"/>
          <w:sz w:val="21"/>
          <w:szCs w:val="21"/>
        </w:rPr>
        <w:t xml:space="preserve">многоквартирных домов и (или) иных объектов недвижимости, в </w:t>
      </w:r>
      <w:r w:rsidRPr="00524D24">
        <w:rPr>
          <w:rFonts w:ascii="Arial" w:hAnsi="Arial" w:cs="Arial"/>
          <w:sz w:val="21"/>
          <w:szCs w:val="21"/>
        </w:rPr>
        <w:t>которых принимал участие З</w:t>
      </w:r>
      <w:r>
        <w:rPr>
          <w:rFonts w:ascii="Arial" w:hAnsi="Arial" w:cs="Arial"/>
          <w:sz w:val="21"/>
          <w:szCs w:val="21"/>
        </w:rPr>
        <w:t>астройщик</w:t>
      </w:r>
      <w:r w:rsidRPr="00524D24">
        <w:rPr>
          <w:rFonts w:ascii="Arial" w:hAnsi="Arial" w:cs="Arial"/>
          <w:sz w:val="21"/>
          <w:szCs w:val="21"/>
        </w:rPr>
        <w:t xml:space="preserve"> в течение трех лет, предшествующих опубликованию проектной декларации (20</w:t>
      </w:r>
      <w:r>
        <w:rPr>
          <w:rFonts w:ascii="Arial" w:hAnsi="Arial" w:cs="Arial"/>
          <w:sz w:val="21"/>
          <w:szCs w:val="21"/>
        </w:rPr>
        <w:t>10</w:t>
      </w:r>
      <w:r w:rsidRPr="00524D24">
        <w:rPr>
          <w:rFonts w:ascii="Arial" w:hAnsi="Arial" w:cs="Arial"/>
          <w:sz w:val="21"/>
          <w:szCs w:val="21"/>
        </w:rPr>
        <w:t>-201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гг.):</w:t>
      </w:r>
      <w:r>
        <w:rPr>
          <w:rFonts w:ascii="Arial" w:hAnsi="Arial" w:cs="Arial"/>
          <w:sz w:val="21"/>
          <w:szCs w:val="21"/>
        </w:rPr>
        <w:t xml:space="preserve">   </w:t>
      </w:r>
    </w:p>
    <w:p w:rsidR="00EE516A" w:rsidRPr="00524D24" w:rsidRDefault="00EE516A" w:rsidP="00EE516A">
      <w:pPr>
        <w:ind w:left="42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Проектирование и строительство </w:t>
      </w:r>
      <w:r>
        <w:rPr>
          <w:rFonts w:ascii="Arial" w:hAnsi="Arial" w:cs="Arial"/>
          <w:sz w:val="21"/>
          <w:szCs w:val="21"/>
        </w:rPr>
        <w:t xml:space="preserve">многоэтажного жилого дома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>Ленинградская область, Всеволожский район, пос. Романовка</w:t>
      </w:r>
      <w:r>
        <w:rPr>
          <w:rFonts w:ascii="Arial" w:hAnsi="Arial" w:cs="Arial"/>
          <w:bCs/>
          <w:sz w:val="21"/>
          <w:szCs w:val="21"/>
        </w:rPr>
        <w:t>, планируемый срок ввода объекта в эксплуатацию – второй квартал 2016 года.</w:t>
      </w:r>
    </w:p>
    <w:p w:rsidR="00EE516A" w:rsidRPr="00524D24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5</w:t>
      </w:r>
      <w:r w:rsidRPr="00524D24">
        <w:rPr>
          <w:rFonts w:ascii="Arial" w:hAnsi="Arial" w:cs="Arial"/>
          <w:sz w:val="21"/>
          <w:szCs w:val="21"/>
        </w:rPr>
        <w:t>. Виды лицензируемой деятельности Застройщика:</w:t>
      </w:r>
    </w:p>
    <w:p w:rsidR="00EE516A" w:rsidRPr="00524D24" w:rsidRDefault="00EE516A" w:rsidP="00EE516A">
      <w:pPr>
        <w:ind w:firstLine="720"/>
        <w:jc w:val="both"/>
        <w:rPr>
          <w:rFonts w:ascii="Arial" w:eastAsia="Lucida Sans Unicode" w:hAnsi="Arial" w:cs="Arial"/>
          <w:kern w:val="1"/>
          <w:sz w:val="21"/>
          <w:szCs w:val="21"/>
        </w:rPr>
      </w:pPr>
      <w:r w:rsidRPr="00524D24">
        <w:rPr>
          <w:rFonts w:ascii="Arial" w:eastAsia="Lucida Sans Unicode" w:hAnsi="Arial" w:cs="Arial"/>
          <w:kern w:val="1"/>
          <w:sz w:val="21"/>
          <w:szCs w:val="21"/>
        </w:rPr>
        <w:t>Деятельность, подлежащую лицензированию, Застройщик не осуществляет.</w:t>
      </w:r>
    </w:p>
    <w:p w:rsidR="00EE516A" w:rsidRPr="00101A28" w:rsidRDefault="00EE516A" w:rsidP="00EE516A">
      <w:pPr>
        <w:ind w:left="426" w:firstLine="283"/>
        <w:jc w:val="both"/>
        <w:rPr>
          <w:rFonts w:ascii="Arial" w:hAnsi="Arial" w:cs="Arial"/>
          <w:sz w:val="21"/>
          <w:szCs w:val="21"/>
        </w:rPr>
      </w:pPr>
      <w:r w:rsidRPr="00101A28">
        <w:rPr>
          <w:rFonts w:ascii="Arial" w:hAnsi="Arial" w:cs="Arial"/>
          <w:sz w:val="21"/>
          <w:szCs w:val="21"/>
        </w:rPr>
        <w:t>ООО «</w:t>
      </w:r>
      <w:proofErr w:type="spellStart"/>
      <w:r w:rsidRPr="00101A28">
        <w:rPr>
          <w:rFonts w:ascii="Arial" w:hAnsi="Arial" w:cs="Arial"/>
          <w:sz w:val="21"/>
          <w:szCs w:val="21"/>
        </w:rPr>
        <w:t>Финнранта</w:t>
      </w:r>
      <w:proofErr w:type="spellEnd"/>
      <w:r w:rsidRPr="00101A28">
        <w:rPr>
          <w:rFonts w:ascii="Arial" w:hAnsi="Arial" w:cs="Arial"/>
          <w:sz w:val="21"/>
          <w:szCs w:val="21"/>
        </w:rPr>
        <w:t xml:space="preserve"> Строй» является членом саморегулируемой организации, основанной на членстве лиц, осуществляющих строительство, – Некоммерческое партнерство «Балтийский строительный комплекс» (регистрационный номер в государственном реестре саморегулируемых организаций СРО-С-010-28052009), Свидетельство о допуске к определенному виду или видам работ, которые оказывают влияние на безопасность объектов капитального строительстве от </w:t>
      </w:r>
      <w:r>
        <w:rPr>
          <w:rFonts w:ascii="Arial" w:hAnsi="Arial" w:cs="Arial"/>
          <w:sz w:val="21"/>
          <w:szCs w:val="21"/>
        </w:rPr>
        <w:t>19</w:t>
      </w:r>
      <w:r w:rsidRPr="00101A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09</w:t>
      </w:r>
      <w:r w:rsidRPr="00101A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2012</w:t>
      </w:r>
      <w:r w:rsidRPr="00101A28">
        <w:rPr>
          <w:rFonts w:ascii="Arial" w:hAnsi="Arial" w:cs="Arial"/>
          <w:sz w:val="21"/>
          <w:szCs w:val="21"/>
        </w:rPr>
        <w:t xml:space="preserve"> № 2383.0</w:t>
      </w:r>
      <w:r>
        <w:rPr>
          <w:rFonts w:ascii="Arial" w:hAnsi="Arial" w:cs="Arial"/>
          <w:sz w:val="21"/>
          <w:szCs w:val="21"/>
        </w:rPr>
        <w:t>2</w:t>
      </w:r>
      <w:r w:rsidRPr="00101A28">
        <w:rPr>
          <w:rFonts w:ascii="Arial" w:hAnsi="Arial" w:cs="Arial"/>
          <w:sz w:val="21"/>
          <w:szCs w:val="21"/>
        </w:rPr>
        <w:t>-201</w:t>
      </w:r>
      <w:r>
        <w:rPr>
          <w:rFonts w:ascii="Arial" w:hAnsi="Arial" w:cs="Arial"/>
          <w:sz w:val="21"/>
          <w:szCs w:val="21"/>
        </w:rPr>
        <w:t>2</w:t>
      </w:r>
      <w:r w:rsidRPr="00101A28">
        <w:rPr>
          <w:rFonts w:ascii="Arial" w:hAnsi="Arial" w:cs="Arial"/>
          <w:sz w:val="21"/>
          <w:szCs w:val="21"/>
        </w:rPr>
        <w:t xml:space="preserve">-7804408427-С-010, начало действия: с </w:t>
      </w:r>
      <w:r>
        <w:rPr>
          <w:rFonts w:ascii="Arial" w:hAnsi="Arial" w:cs="Arial"/>
          <w:sz w:val="21"/>
          <w:szCs w:val="21"/>
        </w:rPr>
        <w:t>19</w:t>
      </w:r>
      <w:r w:rsidRPr="00101A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09</w:t>
      </w:r>
      <w:r w:rsidRPr="00101A2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2012</w:t>
      </w:r>
      <w:r w:rsidRPr="00101A28">
        <w:rPr>
          <w:rFonts w:ascii="Arial" w:hAnsi="Arial" w:cs="Arial"/>
          <w:sz w:val="21"/>
          <w:szCs w:val="21"/>
        </w:rPr>
        <w:t>, без ограничения срока и территории его действия</w:t>
      </w:r>
      <w:r>
        <w:rPr>
          <w:rFonts w:ascii="Arial" w:hAnsi="Arial" w:cs="Arial"/>
          <w:sz w:val="21"/>
          <w:szCs w:val="21"/>
        </w:rPr>
        <w:t xml:space="preserve"> (взамен ранее выданного № 2383.01-2011-7804408427-С-010 от 27.07.2011)</w:t>
      </w:r>
    </w:p>
    <w:p w:rsidR="00EE516A" w:rsidRPr="00101A28" w:rsidRDefault="00EE516A" w:rsidP="00EE516A">
      <w:pPr>
        <w:jc w:val="both"/>
        <w:rPr>
          <w:rFonts w:ascii="Arial" w:hAnsi="Arial" w:cs="Arial"/>
          <w:sz w:val="21"/>
          <w:szCs w:val="21"/>
        </w:rPr>
      </w:pPr>
    </w:p>
    <w:p w:rsidR="00EE516A" w:rsidRPr="005A731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6. </w:t>
      </w:r>
      <w:r w:rsidRPr="00524D24">
        <w:rPr>
          <w:rFonts w:ascii="Arial" w:hAnsi="Arial" w:cs="Arial"/>
          <w:sz w:val="21"/>
          <w:szCs w:val="21"/>
        </w:rPr>
        <w:t xml:space="preserve">Финансовый результат текущего года, размер кредиторской задолженности на день </w:t>
      </w:r>
      <w:r>
        <w:rPr>
          <w:rFonts w:ascii="Arial" w:hAnsi="Arial" w:cs="Arial"/>
          <w:sz w:val="21"/>
          <w:szCs w:val="21"/>
        </w:rPr>
        <w:t xml:space="preserve">    </w:t>
      </w:r>
      <w:r w:rsidRPr="005A7314">
        <w:rPr>
          <w:rFonts w:ascii="Arial" w:hAnsi="Arial" w:cs="Arial"/>
          <w:sz w:val="21"/>
          <w:szCs w:val="21"/>
        </w:rPr>
        <w:t>опубликования проектной декларации:</w:t>
      </w:r>
    </w:p>
    <w:p w:rsidR="00EE516A" w:rsidRPr="00C15131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Финансовый результат за </w:t>
      </w:r>
      <w:r w:rsidR="00286091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C15131">
        <w:rPr>
          <w:rFonts w:ascii="Arial" w:hAnsi="Arial" w:cs="Arial"/>
          <w:sz w:val="21"/>
          <w:szCs w:val="21"/>
        </w:rPr>
        <w:t>месяц</w:t>
      </w:r>
      <w:r w:rsidR="000A7BB3">
        <w:rPr>
          <w:rFonts w:ascii="Arial" w:hAnsi="Arial" w:cs="Arial"/>
          <w:sz w:val="21"/>
          <w:szCs w:val="21"/>
        </w:rPr>
        <w:t>ев</w:t>
      </w:r>
      <w:r w:rsidRPr="00C15131">
        <w:rPr>
          <w:rFonts w:ascii="Arial" w:hAnsi="Arial" w:cs="Arial"/>
          <w:sz w:val="21"/>
          <w:szCs w:val="21"/>
        </w:rPr>
        <w:t xml:space="preserve"> 201</w:t>
      </w:r>
      <w:r w:rsidR="004D7A6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 года: </w:t>
      </w:r>
      <w:r w:rsidRPr="00C15131">
        <w:rPr>
          <w:rFonts w:ascii="Arial" w:hAnsi="Arial" w:cs="Arial"/>
          <w:sz w:val="21"/>
          <w:szCs w:val="21"/>
        </w:rPr>
        <w:tab/>
      </w:r>
      <w:r w:rsidRPr="00C15131">
        <w:rPr>
          <w:rFonts w:ascii="Arial" w:hAnsi="Arial" w:cs="Arial"/>
          <w:sz w:val="21"/>
          <w:szCs w:val="21"/>
        </w:rPr>
        <w:tab/>
      </w:r>
      <w:r w:rsidR="00286091">
        <w:rPr>
          <w:rFonts w:ascii="Arial" w:hAnsi="Arial" w:cs="Arial"/>
          <w:sz w:val="21"/>
          <w:szCs w:val="21"/>
        </w:rPr>
        <w:t xml:space="preserve">6178 </w:t>
      </w:r>
      <w:proofErr w:type="spellStart"/>
      <w:r w:rsidR="00286091">
        <w:rPr>
          <w:rFonts w:ascii="Arial" w:hAnsi="Arial" w:cs="Arial"/>
          <w:sz w:val="21"/>
          <w:szCs w:val="21"/>
        </w:rPr>
        <w:t>тыс.руб</w:t>
      </w:r>
      <w:proofErr w:type="spellEnd"/>
      <w:r w:rsidR="00286091">
        <w:rPr>
          <w:rFonts w:ascii="Arial" w:hAnsi="Arial" w:cs="Arial"/>
          <w:sz w:val="21"/>
          <w:szCs w:val="21"/>
        </w:rPr>
        <w:t>.</w:t>
      </w:r>
    </w:p>
    <w:p w:rsidR="00EE516A" w:rsidRPr="00C15131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дебиторской задолженности на </w:t>
      </w:r>
      <w:r w:rsidR="00286091">
        <w:rPr>
          <w:rFonts w:ascii="Arial" w:hAnsi="Arial" w:cs="Arial"/>
          <w:sz w:val="21"/>
          <w:szCs w:val="21"/>
        </w:rPr>
        <w:t>30.09</w:t>
      </w:r>
      <w:r w:rsidR="004D7A66">
        <w:rPr>
          <w:rFonts w:ascii="Arial" w:hAnsi="Arial" w:cs="Arial"/>
          <w:sz w:val="21"/>
          <w:szCs w:val="21"/>
        </w:rPr>
        <w:t>.</w:t>
      </w:r>
      <w:r w:rsidRPr="00C15131">
        <w:rPr>
          <w:rFonts w:ascii="Arial" w:hAnsi="Arial" w:cs="Arial"/>
          <w:sz w:val="21"/>
          <w:szCs w:val="21"/>
        </w:rPr>
        <w:t>201</w:t>
      </w:r>
      <w:r w:rsidR="004D7A6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: </w:t>
      </w:r>
      <w:r w:rsidRPr="00C15131">
        <w:rPr>
          <w:rFonts w:ascii="Arial" w:hAnsi="Arial" w:cs="Arial"/>
          <w:sz w:val="21"/>
          <w:szCs w:val="21"/>
        </w:rPr>
        <w:tab/>
      </w:r>
      <w:r w:rsidR="00286091">
        <w:rPr>
          <w:rStyle w:val="wmi-callto"/>
          <w:rFonts w:ascii="Arial" w:hAnsi="Arial" w:cs="Arial"/>
          <w:sz w:val="21"/>
          <w:szCs w:val="21"/>
        </w:rPr>
        <w:t>0</w:t>
      </w:r>
      <w:r>
        <w:rPr>
          <w:rStyle w:val="wmi-callto"/>
          <w:rFonts w:ascii="Arial" w:hAnsi="Arial" w:cs="Arial"/>
          <w:sz w:val="21"/>
          <w:szCs w:val="21"/>
        </w:rPr>
        <w:t xml:space="preserve"> тыс. руб.</w:t>
      </w:r>
    </w:p>
    <w:p w:rsidR="00EE516A" w:rsidRPr="00C15131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 xml:space="preserve">Размер кредиторской задолженности на </w:t>
      </w:r>
      <w:r w:rsidR="00286091">
        <w:rPr>
          <w:rFonts w:ascii="Arial" w:hAnsi="Arial" w:cs="Arial"/>
          <w:sz w:val="21"/>
          <w:szCs w:val="21"/>
        </w:rPr>
        <w:t>30.09</w:t>
      </w:r>
      <w:r w:rsidRPr="00C15131">
        <w:rPr>
          <w:rFonts w:ascii="Arial" w:hAnsi="Arial" w:cs="Arial"/>
          <w:sz w:val="21"/>
          <w:szCs w:val="21"/>
        </w:rPr>
        <w:t>.201</w:t>
      </w:r>
      <w:r w:rsidR="004D7A66">
        <w:rPr>
          <w:rFonts w:ascii="Arial" w:hAnsi="Arial" w:cs="Arial"/>
          <w:sz w:val="21"/>
          <w:szCs w:val="21"/>
        </w:rPr>
        <w:t>6</w:t>
      </w:r>
      <w:r w:rsidRPr="00C1513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     </w:t>
      </w:r>
      <w:r w:rsidR="00286091">
        <w:rPr>
          <w:rFonts w:ascii="Arial" w:hAnsi="Arial" w:cs="Arial"/>
          <w:sz w:val="21"/>
          <w:szCs w:val="21"/>
        </w:rPr>
        <w:t>1233578</w:t>
      </w:r>
      <w:bookmarkStart w:id="0" w:name="_GoBack"/>
      <w:bookmarkEnd w:id="0"/>
      <w:r w:rsidRPr="00C1513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15131">
        <w:rPr>
          <w:rFonts w:ascii="Arial" w:hAnsi="Arial" w:cs="Arial"/>
          <w:sz w:val="21"/>
          <w:szCs w:val="21"/>
        </w:rPr>
        <w:t>тыс.руб</w:t>
      </w:r>
      <w:proofErr w:type="spellEnd"/>
      <w:r w:rsidRPr="00C15131">
        <w:rPr>
          <w:rFonts w:ascii="Arial" w:hAnsi="Arial" w:cs="Arial"/>
          <w:sz w:val="21"/>
          <w:szCs w:val="21"/>
        </w:rPr>
        <w:t>.</w:t>
      </w:r>
    </w:p>
    <w:p w:rsidR="00EE516A" w:rsidRPr="00C15131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C15131">
        <w:rPr>
          <w:rFonts w:ascii="Arial" w:hAnsi="Arial" w:cs="Arial"/>
          <w:sz w:val="21"/>
          <w:szCs w:val="21"/>
        </w:rPr>
        <w:t>.</w:t>
      </w:r>
    </w:p>
    <w:p w:rsidR="00EE516A" w:rsidRPr="0097314E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jc w:val="both"/>
        <w:rPr>
          <w:rFonts w:ascii="Arial" w:hAnsi="Arial" w:cs="Arial"/>
          <w:b/>
          <w:sz w:val="21"/>
          <w:szCs w:val="21"/>
        </w:rPr>
      </w:pPr>
      <w:r w:rsidRPr="0097314E">
        <w:rPr>
          <w:rFonts w:ascii="Arial" w:hAnsi="Arial" w:cs="Arial"/>
          <w:b/>
          <w:sz w:val="21"/>
          <w:szCs w:val="21"/>
        </w:rPr>
        <w:t>2. Информация о проекте строительства</w:t>
      </w:r>
      <w:r w:rsidRPr="00524D24">
        <w:rPr>
          <w:rFonts w:ascii="Arial" w:hAnsi="Arial" w:cs="Arial"/>
          <w:b/>
          <w:sz w:val="21"/>
          <w:szCs w:val="21"/>
        </w:rPr>
        <w:t>:</w:t>
      </w:r>
    </w:p>
    <w:p w:rsidR="00EE516A" w:rsidRPr="00524D24" w:rsidRDefault="00EE516A" w:rsidP="00EE516A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2.1.  Цель проекта строительства: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Проектирование и строительство </w:t>
      </w:r>
      <w:r>
        <w:rPr>
          <w:rFonts w:ascii="Arial" w:hAnsi="Arial" w:cs="Arial"/>
          <w:sz w:val="21"/>
          <w:szCs w:val="21"/>
        </w:rPr>
        <w:t xml:space="preserve">многоэтажных жилых домов </w:t>
      </w:r>
      <w:r w:rsidRPr="00524D24">
        <w:rPr>
          <w:rFonts w:ascii="Arial" w:hAnsi="Arial" w:cs="Arial"/>
          <w:sz w:val="21"/>
          <w:szCs w:val="21"/>
        </w:rPr>
        <w:t xml:space="preserve">по адресу: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  <w:r>
        <w:rPr>
          <w:rFonts w:ascii="Arial" w:hAnsi="Arial" w:cs="Arial"/>
          <w:bCs/>
          <w:sz w:val="21"/>
          <w:szCs w:val="21"/>
        </w:rPr>
        <w:t xml:space="preserve">Кингисеппский муниципальный район, </w:t>
      </w:r>
      <w:proofErr w:type="spellStart"/>
      <w:r>
        <w:rPr>
          <w:rFonts w:ascii="Arial" w:hAnsi="Arial" w:cs="Arial"/>
          <w:bCs/>
          <w:sz w:val="21"/>
          <w:szCs w:val="21"/>
        </w:rPr>
        <w:t>Кингисеппское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lastRenderedPageBreak/>
        <w:t xml:space="preserve">городское поселение, г. Кингисепп, земельные участки: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0903001:36</w:t>
      </w:r>
      <w:r>
        <w:rPr>
          <w:rFonts w:ascii="Arial" w:hAnsi="Arial" w:cs="Arial"/>
          <w:sz w:val="21"/>
          <w:szCs w:val="21"/>
        </w:rPr>
        <w:t xml:space="preserve">,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0903001:37</w:t>
      </w:r>
      <w:r>
        <w:rPr>
          <w:rFonts w:ascii="Arial" w:hAnsi="Arial" w:cs="Arial"/>
          <w:sz w:val="21"/>
          <w:szCs w:val="21"/>
        </w:rPr>
        <w:t>,</w:t>
      </w:r>
      <w:r w:rsidRPr="008441EB"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0903001:38.</w:t>
      </w:r>
    </w:p>
    <w:p w:rsidR="00EE516A" w:rsidRDefault="00EE516A" w:rsidP="00EE516A">
      <w:pPr>
        <w:ind w:left="426" w:firstLine="294"/>
        <w:rPr>
          <w:rFonts w:ascii="Arial" w:hAnsi="Arial" w:cs="Arial"/>
          <w:sz w:val="21"/>
          <w:szCs w:val="21"/>
        </w:rPr>
      </w:pPr>
      <w:r w:rsidRPr="00C35F89">
        <w:rPr>
          <w:rFonts w:ascii="Arial" w:hAnsi="Arial" w:cs="Arial"/>
          <w:sz w:val="21"/>
          <w:szCs w:val="21"/>
        </w:rPr>
        <w:t>Этапы</w:t>
      </w:r>
      <w:r>
        <w:rPr>
          <w:rFonts w:ascii="Arial" w:hAnsi="Arial" w:cs="Arial"/>
          <w:sz w:val="21"/>
          <w:szCs w:val="21"/>
        </w:rPr>
        <w:t xml:space="preserve"> </w:t>
      </w:r>
      <w:r w:rsidRPr="00C35F89">
        <w:rPr>
          <w:rFonts w:ascii="Arial" w:hAnsi="Arial" w:cs="Arial"/>
          <w:sz w:val="21"/>
          <w:szCs w:val="21"/>
        </w:rPr>
        <w:t xml:space="preserve"> реализации </w:t>
      </w:r>
      <w:r>
        <w:rPr>
          <w:rFonts w:ascii="Arial" w:hAnsi="Arial" w:cs="Arial"/>
          <w:sz w:val="21"/>
          <w:szCs w:val="21"/>
        </w:rPr>
        <w:t xml:space="preserve"> </w:t>
      </w:r>
      <w:r w:rsidRPr="00C35F89">
        <w:rPr>
          <w:rFonts w:ascii="Arial" w:hAnsi="Arial" w:cs="Arial"/>
          <w:sz w:val="21"/>
          <w:szCs w:val="21"/>
        </w:rPr>
        <w:t>проекта</w:t>
      </w:r>
      <w:r>
        <w:rPr>
          <w:rFonts w:ascii="Arial" w:hAnsi="Arial" w:cs="Arial"/>
          <w:sz w:val="21"/>
          <w:szCs w:val="21"/>
        </w:rPr>
        <w:t xml:space="preserve"> </w:t>
      </w:r>
      <w:r w:rsidRPr="00C35F89">
        <w:rPr>
          <w:rFonts w:ascii="Arial" w:hAnsi="Arial" w:cs="Arial"/>
          <w:sz w:val="21"/>
          <w:szCs w:val="21"/>
        </w:rPr>
        <w:t>строительства:</w:t>
      </w:r>
      <w:r>
        <w:rPr>
          <w:rFonts w:ascii="Arial" w:hAnsi="Arial" w:cs="Arial"/>
          <w:sz w:val="21"/>
          <w:szCs w:val="21"/>
        </w:rPr>
        <w:t xml:space="preserve">       </w:t>
      </w:r>
    </w:p>
    <w:p w:rsidR="00EE516A" w:rsidRPr="00524D24" w:rsidRDefault="00EE516A" w:rsidP="00EE516A">
      <w:pPr>
        <w:ind w:left="426" w:firstLine="294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Первый этап – разработка, согласование и утверждение в установленном порядке проектной документации</w:t>
      </w:r>
      <w:r>
        <w:rPr>
          <w:rFonts w:ascii="Arial" w:hAnsi="Arial" w:cs="Arial"/>
          <w:sz w:val="21"/>
          <w:szCs w:val="21"/>
        </w:rPr>
        <w:t xml:space="preserve"> – выполнено;</w:t>
      </w:r>
    </w:p>
    <w:p w:rsidR="00EE516A" w:rsidRPr="00524D24" w:rsidRDefault="00EE516A" w:rsidP="00EE516A">
      <w:pPr>
        <w:ind w:left="426" w:firstLine="294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Второй этап – производство строительных и иных работ, необходимых для ввода Объекта в эксплуатацию</w:t>
      </w:r>
      <w:r>
        <w:rPr>
          <w:rFonts w:ascii="Arial" w:hAnsi="Arial" w:cs="Arial"/>
          <w:sz w:val="21"/>
          <w:szCs w:val="21"/>
        </w:rPr>
        <w:t xml:space="preserve"> – до 17.09.2017</w:t>
      </w:r>
      <w:r w:rsidRPr="00524D24">
        <w:rPr>
          <w:rFonts w:ascii="Arial" w:hAnsi="Arial" w:cs="Arial"/>
          <w:sz w:val="21"/>
          <w:szCs w:val="21"/>
        </w:rPr>
        <w:t xml:space="preserve"> года.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 Результаты проведения государственной экспертизы проектной документации: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Положительное заключение </w:t>
      </w:r>
      <w:r>
        <w:rPr>
          <w:rFonts w:ascii="Arial" w:hAnsi="Arial" w:cs="Arial"/>
          <w:sz w:val="21"/>
          <w:szCs w:val="21"/>
        </w:rPr>
        <w:t>Межрегиональной негосударственной экспертизы от 09.04.2013 № 4-1-1-00118-13 в</w:t>
      </w:r>
      <w:r w:rsidRPr="00524D24">
        <w:rPr>
          <w:rFonts w:ascii="Arial" w:hAnsi="Arial" w:cs="Arial"/>
          <w:sz w:val="21"/>
          <w:szCs w:val="21"/>
        </w:rPr>
        <w:t xml:space="preserve">ыдано </w:t>
      </w:r>
      <w:r>
        <w:rPr>
          <w:rFonts w:ascii="Arial" w:hAnsi="Arial" w:cs="Arial"/>
          <w:sz w:val="21"/>
          <w:szCs w:val="21"/>
        </w:rPr>
        <w:t>Обществом с ограниченной ответственностью «Межрегиональная негосударственная экспертиза», свидетельство об аккредитации А 000211 рег. № 78-3-5-093-10;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Разрешение на строительство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>47507000-40</w:t>
      </w:r>
      <w:r w:rsidRPr="00524D24">
        <w:rPr>
          <w:rFonts w:ascii="Arial" w:hAnsi="Arial" w:cs="Arial"/>
          <w:sz w:val="21"/>
          <w:szCs w:val="21"/>
        </w:rPr>
        <w:t xml:space="preserve"> выдано </w:t>
      </w:r>
      <w:r>
        <w:rPr>
          <w:rFonts w:ascii="Arial" w:hAnsi="Arial" w:cs="Arial"/>
          <w:sz w:val="21"/>
          <w:szCs w:val="21"/>
        </w:rPr>
        <w:t>02.07.2013</w:t>
      </w:r>
      <w:r w:rsidRPr="00524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Администрацией муниципального образования «Кингисеппский муниципальный район» Ленинградской области взамен ранее выданного </w:t>
      </w:r>
      <w:r w:rsidRPr="00524D24">
        <w:rPr>
          <w:rFonts w:ascii="Arial" w:hAnsi="Arial" w:cs="Arial"/>
          <w:sz w:val="21"/>
          <w:szCs w:val="21"/>
        </w:rPr>
        <w:t xml:space="preserve">№ </w:t>
      </w:r>
      <w:r>
        <w:rPr>
          <w:rFonts w:ascii="Arial" w:hAnsi="Arial" w:cs="Arial"/>
          <w:sz w:val="21"/>
          <w:szCs w:val="21"/>
          <w:lang w:val="en-US"/>
        </w:rPr>
        <w:t>RU</w:t>
      </w:r>
      <w:r>
        <w:rPr>
          <w:rFonts w:ascii="Arial" w:hAnsi="Arial" w:cs="Arial"/>
          <w:sz w:val="21"/>
          <w:szCs w:val="21"/>
        </w:rPr>
        <w:t>47507000-16</w:t>
      </w:r>
      <w:r w:rsidRPr="00524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от</w:t>
      </w:r>
      <w:r w:rsidRPr="00524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15.04.2013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3</w:t>
      </w:r>
      <w:r w:rsidRPr="00524D24">
        <w:rPr>
          <w:rFonts w:ascii="Arial" w:hAnsi="Arial" w:cs="Arial"/>
          <w:sz w:val="21"/>
          <w:szCs w:val="21"/>
        </w:rPr>
        <w:t>. Права Застройщика на земельный участок: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>Участок находится в государственной собственности, предоставлен Застройщику в</w:t>
      </w:r>
      <w:r>
        <w:rPr>
          <w:rFonts w:ascii="Arial" w:hAnsi="Arial" w:cs="Arial"/>
          <w:sz w:val="21"/>
          <w:szCs w:val="21"/>
        </w:rPr>
        <w:t xml:space="preserve"> аренду </w:t>
      </w:r>
      <w:r w:rsidRPr="00524D24">
        <w:rPr>
          <w:rFonts w:ascii="Arial" w:hAnsi="Arial" w:cs="Arial"/>
          <w:sz w:val="21"/>
          <w:szCs w:val="21"/>
        </w:rPr>
        <w:t xml:space="preserve">на основании Договора </w:t>
      </w:r>
      <w:r w:rsidRPr="00981A5B">
        <w:rPr>
          <w:rFonts w:ascii="Arial" w:hAnsi="Arial" w:cs="Arial"/>
          <w:bCs/>
          <w:sz w:val="21"/>
          <w:szCs w:val="21"/>
        </w:rPr>
        <w:t xml:space="preserve">№ </w:t>
      </w:r>
      <w:r>
        <w:rPr>
          <w:rFonts w:ascii="Arial" w:hAnsi="Arial" w:cs="Arial"/>
          <w:bCs/>
          <w:sz w:val="21"/>
          <w:szCs w:val="21"/>
        </w:rPr>
        <w:t>03-05/4665</w:t>
      </w:r>
      <w:r w:rsidRPr="00981A5B">
        <w:rPr>
          <w:rFonts w:ascii="Arial" w:hAnsi="Arial" w:cs="Arial"/>
          <w:bCs/>
          <w:sz w:val="21"/>
          <w:szCs w:val="21"/>
        </w:rPr>
        <w:t xml:space="preserve"> аренды земельного участка от </w:t>
      </w:r>
      <w:r>
        <w:rPr>
          <w:rFonts w:ascii="Arial" w:hAnsi="Arial" w:cs="Arial"/>
          <w:bCs/>
          <w:sz w:val="21"/>
          <w:szCs w:val="21"/>
        </w:rPr>
        <w:t>17</w:t>
      </w:r>
      <w:r w:rsidRPr="00981A5B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09</w:t>
      </w:r>
      <w:r w:rsidRPr="00981A5B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2012,</w:t>
      </w:r>
      <w:r w:rsidRPr="00981A5B">
        <w:rPr>
          <w:rFonts w:ascii="Arial" w:hAnsi="Arial" w:cs="Arial"/>
          <w:bCs/>
          <w:sz w:val="21"/>
          <w:szCs w:val="21"/>
        </w:rPr>
        <w:t xml:space="preserve"> зарегистрирован </w:t>
      </w:r>
      <w:r w:rsidRPr="00981A5B">
        <w:rPr>
          <w:rFonts w:ascii="Arial" w:hAnsi="Arial" w:cs="Arial"/>
          <w:sz w:val="21"/>
          <w:szCs w:val="21"/>
        </w:rPr>
        <w:t xml:space="preserve">Управлением Федеральной </w:t>
      </w:r>
      <w:r>
        <w:rPr>
          <w:rFonts w:ascii="Arial" w:hAnsi="Arial" w:cs="Arial"/>
          <w:sz w:val="21"/>
          <w:szCs w:val="21"/>
        </w:rPr>
        <w:t>службы государственной регистрации, кадастра</w:t>
      </w:r>
      <w:r w:rsidRPr="00981A5B">
        <w:rPr>
          <w:rFonts w:ascii="Arial" w:hAnsi="Arial" w:cs="Arial"/>
          <w:sz w:val="21"/>
          <w:szCs w:val="21"/>
        </w:rPr>
        <w:t xml:space="preserve"> и</w:t>
      </w:r>
      <w:r>
        <w:rPr>
          <w:rFonts w:ascii="Arial" w:hAnsi="Arial" w:cs="Arial"/>
          <w:sz w:val="21"/>
          <w:szCs w:val="21"/>
        </w:rPr>
        <w:t xml:space="preserve"> картографии по</w:t>
      </w:r>
      <w:r w:rsidRPr="00981A5B">
        <w:rPr>
          <w:rFonts w:ascii="Arial" w:hAnsi="Arial" w:cs="Arial"/>
          <w:sz w:val="21"/>
          <w:szCs w:val="21"/>
        </w:rPr>
        <w:t xml:space="preserve"> Ленинградской области</w:t>
      </w:r>
      <w:r>
        <w:rPr>
          <w:rFonts w:ascii="Arial" w:hAnsi="Arial" w:cs="Arial"/>
          <w:sz w:val="21"/>
          <w:szCs w:val="21"/>
        </w:rPr>
        <w:t xml:space="preserve"> 05</w:t>
      </w:r>
      <w:r w:rsidRPr="00981A5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10</w:t>
      </w:r>
      <w:r w:rsidRPr="00981A5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2012</w:t>
      </w:r>
      <w:r w:rsidRPr="00981A5B">
        <w:rPr>
          <w:rFonts w:ascii="Arial" w:hAnsi="Arial" w:cs="Arial"/>
          <w:sz w:val="21"/>
          <w:szCs w:val="21"/>
        </w:rPr>
        <w:t>, регистрационный № 47-</w:t>
      </w:r>
      <w:r>
        <w:rPr>
          <w:rFonts w:ascii="Arial" w:hAnsi="Arial" w:cs="Arial"/>
          <w:sz w:val="21"/>
          <w:szCs w:val="21"/>
        </w:rPr>
        <w:t>47</w:t>
      </w:r>
      <w:r w:rsidRPr="00981A5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18/050/2012-060.</w:t>
      </w:r>
    </w:p>
    <w:p w:rsidR="00EE516A" w:rsidRPr="00524D24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Адрес земельного участка: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  <w:r>
        <w:rPr>
          <w:rFonts w:ascii="Arial" w:hAnsi="Arial" w:cs="Arial"/>
          <w:bCs/>
          <w:sz w:val="21"/>
          <w:szCs w:val="21"/>
        </w:rPr>
        <w:t xml:space="preserve">Кингисеппский муниципальный район, </w:t>
      </w:r>
      <w:proofErr w:type="spellStart"/>
      <w:r>
        <w:rPr>
          <w:rFonts w:ascii="Arial" w:hAnsi="Arial" w:cs="Arial"/>
          <w:bCs/>
          <w:sz w:val="21"/>
          <w:szCs w:val="21"/>
        </w:rPr>
        <w:t>Кингисеппское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городское поселение, г. Кингисепп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0903001:36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9509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,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0903001:37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7262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,</w:t>
      </w:r>
      <w:r w:rsidRPr="008441EB"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0903001:38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7420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Земельный участок </w:t>
      </w:r>
      <w:r>
        <w:rPr>
          <w:rFonts w:ascii="Arial" w:hAnsi="Arial" w:cs="Arial"/>
          <w:sz w:val="21"/>
          <w:szCs w:val="21"/>
        </w:rPr>
        <w:t xml:space="preserve">под строительство состоит из трех земельных участков, </w:t>
      </w:r>
      <w:r w:rsidRPr="00524D24">
        <w:rPr>
          <w:rFonts w:ascii="Arial" w:hAnsi="Arial" w:cs="Arial"/>
          <w:sz w:val="21"/>
          <w:szCs w:val="21"/>
        </w:rPr>
        <w:t xml:space="preserve">находится </w:t>
      </w:r>
      <w:r>
        <w:rPr>
          <w:rFonts w:ascii="Arial" w:hAnsi="Arial" w:cs="Arial"/>
          <w:sz w:val="21"/>
          <w:szCs w:val="21"/>
        </w:rPr>
        <w:t>в г. Кингисепп Ленинградской области, микрорайон 6</w:t>
      </w:r>
      <w:r w:rsidRPr="00524D24">
        <w:rPr>
          <w:rFonts w:ascii="Arial" w:hAnsi="Arial" w:cs="Arial"/>
          <w:sz w:val="21"/>
          <w:szCs w:val="21"/>
        </w:rPr>
        <w:t xml:space="preserve">, ограничен: с севера – </w:t>
      </w:r>
      <w:r>
        <w:rPr>
          <w:rFonts w:ascii="Arial" w:hAnsi="Arial" w:cs="Arial"/>
          <w:sz w:val="21"/>
          <w:szCs w:val="21"/>
        </w:rPr>
        <w:t>проектируемым проездом в соответствии с Проектом планировки территории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proofErr w:type="spellStart"/>
      <w:r>
        <w:rPr>
          <w:rFonts w:ascii="Arial" w:hAnsi="Arial" w:cs="Arial"/>
          <w:sz w:val="21"/>
          <w:szCs w:val="21"/>
        </w:rPr>
        <w:t>Крикковским</w:t>
      </w:r>
      <w:proofErr w:type="spellEnd"/>
      <w:r>
        <w:rPr>
          <w:rFonts w:ascii="Arial" w:hAnsi="Arial" w:cs="Arial"/>
          <w:sz w:val="21"/>
          <w:szCs w:val="21"/>
        </w:rPr>
        <w:t xml:space="preserve"> шоссе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незастроенной территорией;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проектируемым проездом в соответствии с Проектом планировки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EE516A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Элементы благоустройства:</w:t>
      </w:r>
      <w:r>
        <w:rPr>
          <w:rFonts w:ascii="Arial" w:hAnsi="Arial" w:cs="Arial"/>
          <w:sz w:val="21"/>
          <w:szCs w:val="21"/>
        </w:rPr>
        <w:t xml:space="preserve"> б</w:t>
      </w:r>
      <w:r w:rsidRPr="00524D24">
        <w:rPr>
          <w:rFonts w:ascii="Arial" w:hAnsi="Arial" w:cs="Arial"/>
          <w:sz w:val="21"/>
          <w:szCs w:val="21"/>
        </w:rPr>
        <w:t xml:space="preserve">лагоустройство участка </w:t>
      </w:r>
      <w:r>
        <w:rPr>
          <w:rFonts w:ascii="Arial" w:hAnsi="Arial" w:cs="Arial"/>
          <w:sz w:val="21"/>
          <w:szCs w:val="21"/>
        </w:rPr>
        <w:t xml:space="preserve">включает в себя: детские площадки, площадки для занятий физкультурой, площадки для отдыха взрослого населения, площадки для </w:t>
      </w:r>
      <w:proofErr w:type="spellStart"/>
      <w:r>
        <w:rPr>
          <w:rFonts w:ascii="Arial" w:hAnsi="Arial" w:cs="Arial"/>
          <w:sz w:val="21"/>
          <w:szCs w:val="21"/>
        </w:rPr>
        <w:t>мусоросборных</w:t>
      </w:r>
      <w:proofErr w:type="spellEnd"/>
      <w:r>
        <w:rPr>
          <w:rFonts w:ascii="Arial" w:hAnsi="Arial" w:cs="Arial"/>
          <w:sz w:val="21"/>
          <w:szCs w:val="21"/>
        </w:rPr>
        <w:t xml:space="preserve"> контейнеров, стоянки для автомобилей, внутриквартальные проезды с асфальтобетонным покрытием, тротуары с плиточным покрытием, газоны с устройством слоя почвенно-растительного грунта и посевом газонных трав. 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4. Местоположение создаваемого Объекта и его описание в соответствие с проектной документацией, на основании которой выдано разрешение на строительство: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Строительство осуществляется на участке площадью </w:t>
      </w:r>
      <w:r>
        <w:rPr>
          <w:rFonts w:ascii="Arial" w:hAnsi="Arial" w:cs="Arial"/>
          <w:sz w:val="21"/>
          <w:szCs w:val="21"/>
        </w:rPr>
        <w:t>24191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, состоящем из трех земельных участков</w:t>
      </w:r>
      <w:r w:rsidRPr="00524D24">
        <w:rPr>
          <w:rFonts w:ascii="Arial" w:hAnsi="Arial" w:cs="Arial"/>
          <w:sz w:val="21"/>
          <w:szCs w:val="21"/>
        </w:rPr>
        <w:t xml:space="preserve"> по адресу: </w:t>
      </w:r>
      <w:r w:rsidRPr="00981A5B">
        <w:rPr>
          <w:rFonts w:ascii="Arial" w:hAnsi="Arial" w:cs="Arial"/>
          <w:bCs/>
          <w:sz w:val="21"/>
          <w:szCs w:val="21"/>
        </w:rPr>
        <w:t xml:space="preserve">Ленинградская область, </w:t>
      </w:r>
      <w:r>
        <w:rPr>
          <w:rFonts w:ascii="Arial" w:hAnsi="Arial" w:cs="Arial"/>
          <w:bCs/>
          <w:sz w:val="21"/>
          <w:szCs w:val="21"/>
        </w:rPr>
        <w:t xml:space="preserve">Кингисеппский муниципальный район, </w:t>
      </w:r>
      <w:proofErr w:type="spellStart"/>
      <w:r>
        <w:rPr>
          <w:rFonts w:ascii="Arial" w:hAnsi="Arial" w:cs="Arial"/>
          <w:bCs/>
          <w:sz w:val="21"/>
          <w:szCs w:val="21"/>
        </w:rPr>
        <w:t>Кингисеппское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городское поселение, г. Кингисепп</w:t>
      </w:r>
      <w:r w:rsidRPr="00524D24">
        <w:rPr>
          <w:rFonts w:ascii="Arial" w:hAnsi="Arial" w:cs="Arial"/>
          <w:sz w:val="21"/>
          <w:szCs w:val="21"/>
        </w:rPr>
        <w:t xml:space="preserve">, 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0903001:36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9509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,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0903001:37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7262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,</w:t>
      </w:r>
      <w:r w:rsidRPr="008441EB"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 xml:space="preserve">кадастровый </w:t>
      </w:r>
      <w:r w:rsidRPr="00981A5B">
        <w:rPr>
          <w:rFonts w:ascii="Arial" w:hAnsi="Arial" w:cs="Arial"/>
          <w:bCs/>
          <w:sz w:val="21"/>
          <w:szCs w:val="21"/>
        </w:rPr>
        <w:t>№ 47:</w:t>
      </w:r>
      <w:r>
        <w:rPr>
          <w:rFonts w:ascii="Arial" w:hAnsi="Arial" w:cs="Arial"/>
          <w:bCs/>
          <w:sz w:val="21"/>
          <w:szCs w:val="21"/>
        </w:rPr>
        <w:t>20</w:t>
      </w:r>
      <w:r w:rsidRPr="00981A5B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>0903001:38</w:t>
      </w:r>
      <w:r w:rsidRPr="00524D24">
        <w:rPr>
          <w:rFonts w:ascii="Arial" w:hAnsi="Arial" w:cs="Arial"/>
          <w:sz w:val="21"/>
          <w:szCs w:val="21"/>
        </w:rPr>
        <w:t xml:space="preserve"> площадь</w:t>
      </w:r>
      <w:r>
        <w:rPr>
          <w:rFonts w:ascii="Arial" w:hAnsi="Arial" w:cs="Arial"/>
          <w:sz w:val="21"/>
          <w:szCs w:val="21"/>
        </w:rPr>
        <w:t>ю 7420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., ограниче</w:t>
      </w:r>
      <w:r>
        <w:rPr>
          <w:rFonts w:ascii="Arial" w:hAnsi="Arial" w:cs="Arial"/>
          <w:sz w:val="21"/>
          <w:szCs w:val="21"/>
        </w:rPr>
        <w:t>нного</w:t>
      </w:r>
      <w:r w:rsidRPr="00524D24">
        <w:rPr>
          <w:rFonts w:ascii="Arial" w:hAnsi="Arial" w:cs="Arial"/>
          <w:sz w:val="21"/>
          <w:szCs w:val="21"/>
        </w:rPr>
        <w:t xml:space="preserve"> с севера – </w:t>
      </w:r>
      <w:r>
        <w:rPr>
          <w:rFonts w:ascii="Arial" w:hAnsi="Arial" w:cs="Arial"/>
          <w:sz w:val="21"/>
          <w:szCs w:val="21"/>
        </w:rPr>
        <w:t>проектируемым проездом в соответствии с Проектом планировки территории</w:t>
      </w:r>
      <w:r w:rsidRPr="00524D24">
        <w:rPr>
          <w:rFonts w:ascii="Arial" w:hAnsi="Arial" w:cs="Arial"/>
          <w:sz w:val="21"/>
          <w:szCs w:val="21"/>
        </w:rPr>
        <w:t xml:space="preserve">; с запада – </w:t>
      </w:r>
      <w:proofErr w:type="spellStart"/>
      <w:r>
        <w:rPr>
          <w:rFonts w:ascii="Arial" w:hAnsi="Arial" w:cs="Arial"/>
          <w:sz w:val="21"/>
          <w:szCs w:val="21"/>
        </w:rPr>
        <w:t>Крикковским</w:t>
      </w:r>
      <w:proofErr w:type="spellEnd"/>
      <w:r>
        <w:rPr>
          <w:rFonts w:ascii="Arial" w:hAnsi="Arial" w:cs="Arial"/>
          <w:sz w:val="21"/>
          <w:szCs w:val="21"/>
        </w:rPr>
        <w:t xml:space="preserve"> шоссе</w:t>
      </w:r>
      <w:r w:rsidRPr="00524D24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 xml:space="preserve">с юга – незастроенной территорией; </w:t>
      </w:r>
      <w:r w:rsidRPr="00524D24">
        <w:rPr>
          <w:rFonts w:ascii="Arial" w:hAnsi="Arial" w:cs="Arial"/>
          <w:sz w:val="21"/>
          <w:szCs w:val="21"/>
        </w:rPr>
        <w:t xml:space="preserve">с востока – </w:t>
      </w:r>
      <w:r>
        <w:rPr>
          <w:rFonts w:ascii="Arial" w:hAnsi="Arial" w:cs="Arial"/>
          <w:sz w:val="21"/>
          <w:szCs w:val="21"/>
        </w:rPr>
        <w:t>проектируемым проездом в соответствии с Проектом планировки территории</w:t>
      </w:r>
      <w:r w:rsidRPr="00524D24">
        <w:rPr>
          <w:rFonts w:ascii="Arial" w:hAnsi="Arial" w:cs="Arial"/>
          <w:sz w:val="21"/>
          <w:szCs w:val="21"/>
        </w:rPr>
        <w:t>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Запроектировано  строительство трех 12-ти этажных (одного 3-х секционного и двух 5-ти секционных) жилых домов (корпус 1, корпус 2, корпус 3) с техническим подпольем и «теплым» чердаком.</w:t>
      </w:r>
    </w:p>
    <w:p w:rsidR="00EE516A" w:rsidRPr="00E55B3E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Жилой дом корпус № 1 состоит из 3-х секций. В корпусе № 1 в уровне первого и второго </w:t>
      </w:r>
      <w:r w:rsidRPr="00E55B3E">
        <w:rPr>
          <w:rFonts w:ascii="Arial" w:hAnsi="Arial" w:cs="Arial"/>
          <w:sz w:val="21"/>
          <w:szCs w:val="21"/>
        </w:rPr>
        <w:t>этажей расположены встроенные помещения общественного назначения: магазин, аптека, отделение почты и банка, офисы.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Жилой дом корпус № 2 состоит из 5-ти секций. В уровне первого этажа корпуса № 2 кроме жилых помещений размещено помещение ТСЖ и диспетчерской.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Жилой дом корпус № 3 состоит из 5-ти секций.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Здания имеют техническое подполье, предназначенное для размещения инженерно-технических помещений и прокладки коммуникаций, обеспечивающих жизнедеятельность проектируемых зданий.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каждой секции проектируемых зданий предусмотрена установка двух лифтов грузоподъемностью 400 и </w:t>
      </w:r>
      <w:smartTag w:uri="urn:schemas-microsoft-com:office:smarttags" w:element="metricconverter">
        <w:smartTagPr>
          <w:attr w:name="ProductID" w:val="1000 кг"/>
        </w:smartTagPr>
        <w:r>
          <w:rPr>
            <w:rFonts w:ascii="Arial" w:hAnsi="Arial" w:cs="Arial"/>
            <w:sz w:val="21"/>
            <w:szCs w:val="21"/>
          </w:rPr>
          <w:t>1000 кг</w:t>
        </w:r>
      </w:smartTag>
      <w:r>
        <w:rPr>
          <w:rFonts w:ascii="Arial" w:hAnsi="Arial" w:cs="Arial"/>
          <w:sz w:val="21"/>
          <w:szCs w:val="21"/>
        </w:rPr>
        <w:t>.</w:t>
      </w:r>
    </w:p>
    <w:p w:rsidR="00EE516A" w:rsidRPr="00E55B3E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Для подъема инвалидов-колясочников с уровня земли до уровня 1-го этажа и выше </w:t>
      </w:r>
      <w:r w:rsidRPr="00E55B3E">
        <w:rPr>
          <w:rFonts w:ascii="Arial" w:hAnsi="Arial" w:cs="Arial"/>
          <w:sz w:val="21"/>
          <w:szCs w:val="21"/>
        </w:rPr>
        <w:t>крыльца входов в жилые секции домов корпусов № 2 и № 3 оборудуются пандусами.</w:t>
      </w:r>
    </w:p>
    <w:p w:rsidR="00EE516A" w:rsidRPr="00E55B3E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E55B3E">
        <w:rPr>
          <w:rFonts w:ascii="Arial" w:hAnsi="Arial" w:cs="Arial"/>
          <w:sz w:val="21"/>
          <w:szCs w:val="21"/>
        </w:rPr>
        <w:lastRenderedPageBreak/>
        <w:t>На земельном участке запроектировано строительство трансформаторной подстанции.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5. Количество в составе строящегося Объекта самостоятельных частей (квартир, гаражей и иных объектов недвижимости</w:t>
      </w:r>
      <w:r>
        <w:rPr>
          <w:rFonts w:ascii="Arial" w:hAnsi="Arial" w:cs="Arial"/>
          <w:sz w:val="21"/>
          <w:szCs w:val="21"/>
        </w:rPr>
        <w:t>)</w:t>
      </w:r>
      <w:r w:rsidRPr="00524D24">
        <w:rPr>
          <w:rFonts w:ascii="Arial" w:hAnsi="Arial" w:cs="Arial"/>
          <w:sz w:val="21"/>
          <w:szCs w:val="21"/>
        </w:rPr>
        <w:t>: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73632F">
        <w:rPr>
          <w:rFonts w:ascii="Arial" w:hAnsi="Arial" w:cs="Arial"/>
          <w:sz w:val="21"/>
          <w:szCs w:val="21"/>
          <w:u w:val="single"/>
        </w:rPr>
        <w:t xml:space="preserve">Корпус </w:t>
      </w:r>
      <w:r>
        <w:rPr>
          <w:rFonts w:ascii="Arial" w:hAnsi="Arial" w:cs="Arial"/>
          <w:sz w:val="21"/>
          <w:szCs w:val="21"/>
          <w:u w:val="single"/>
        </w:rPr>
        <w:t>1</w:t>
      </w:r>
      <w:r w:rsidRPr="0073632F">
        <w:rPr>
          <w:rFonts w:ascii="Arial" w:hAnsi="Arial" w:cs="Arial"/>
          <w:sz w:val="21"/>
          <w:szCs w:val="21"/>
          <w:u w:val="single"/>
        </w:rPr>
        <w:t>: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Количество квартир</w:t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170</w:t>
      </w:r>
      <w:r w:rsidRPr="00524D24">
        <w:rPr>
          <w:rFonts w:ascii="Arial" w:hAnsi="Arial" w:cs="Arial"/>
          <w:sz w:val="21"/>
          <w:szCs w:val="21"/>
        </w:rPr>
        <w:t xml:space="preserve"> шт. общей площадью </w:t>
      </w:r>
      <w:r>
        <w:rPr>
          <w:rFonts w:ascii="Arial" w:hAnsi="Arial" w:cs="Arial"/>
          <w:sz w:val="21"/>
          <w:szCs w:val="21"/>
        </w:rPr>
        <w:t>8771,5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(без учета </w:t>
      </w:r>
      <w:r>
        <w:rPr>
          <w:rFonts w:ascii="Arial" w:hAnsi="Arial" w:cs="Arial"/>
          <w:sz w:val="21"/>
          <w:szCs w:val="21"/>
        </w:rPr>
        <w:t>летних помещений</w:t>
      </w:r>
      <w:r w:rsidRPr="00524D24">
        <w:rPr>
          <w:rFonts w:ascii="Arial" w:hAnsi="Arial" w:cs="Arial"/>
          <w:sz w:val="21"/>
          <w:szCs w:val="21"/>
        </w:rPr>
        <w:t>), в том числе: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50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 xml:space="preserve">120 </w:t>
      </w:r>
      <w:r w:rsidRPr="00524D24">
        <w:rPr>
          <w:rFonts w:ascii="Arial" w:hAnsi="Arial" w:cs="Arial"/>
          <w:sz w:val="21"/>
          <w:szCs w:val="21"/>
        </w:rPr>
        <w:t>шт.;</w:t>
      </w:r>
    </w:p>
    <w:p w:rsidR="00EE516A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Площадь</w:t>
      </w:r>
      <w:r>
        <w:rPr>
          <w:rFonts w:ascii="Arial" w:hAnsi="Arial" w:cs="Arial"/>
          <w:sz w:val="21"/>
          <w:szCs w:val="21"/>
        </w:rPr>
        <w:t xml:space="preserve"> </w:t>
      </w:r>
      <w:r w:rsidRPr="00524D24">
        <w:rPr>
          <w:rFonts w:ascii="Arial" w:hAnsi="Arial" w:cs="Arial"/>
          <w:sz w:val="21"/>
          <w:szCs w:val="21"/>
        </w:rPr>
        <w:t>встрое</w:t>
      </w:r>
      <w:r>
        <w:rPr>
          <w:rFonts w:ascii="Arial" w:hAnsi="Arial" w:cs="Arial"/>
          <w:sz w:val="21"/>
          <w:szCs w:val="21"/>
        </w:rPr>
        <w:t xml:space="preserve">нных помещений </w:t>
      </w:r>
      <w:r>
        <w:rPr>
          <w:rFonts w:ascii="Arial" w:hAnsi="Arial" w:cs="Arial"/>
          <w:sz w:val="21"/>
          <w:szCs w:val="21"/>
        </w:rPr>
        <w:tab/>
        <w:t xml:space="preserve">- 1986,3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>;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73632F">
        <w:rPr>
          <w:rFonts w:ascii="Arial" w:hAnsi="Arial" w:cs="Arial"/>
          <w:sz w:val="21"/>
          <w:szCs w:val="21"/>
          <w:u w:val="single"/>
        </w:rPr>
        <w:t xml:space="preserve">Корпус </w:t>
      </w:r>
      <w:r>
        <w:rPr>
          <w:rFonts w:ascii="Arial" w:hAnsi="Arial" w:cs="Arial"/>
          <w:sz w:val="21"/>
          <w:szCs w:val="21"/>
          <w:u w:val="single"/>
        </w:rPr>
        <w:t>2</w:t>
      </w:r>
      <w:r w:rsidRPr="0073632F">
        <w:rPr>
          <w:rFonts w:ascii="Arial" w:hAnsi="Arial" w:cs="Arial"/>
          <w:sz w:val="21"/>
          <w:szCs w:val="21"/>
          <w:u w:val="single"/>
        </w:rPr>
        <w:t>: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Количество квартир</w:t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331</w:t>
      </w:r>
      <w:r w:rsidRPr="00524D24">
        <w:rPr>
          <w:rFonts w:ascii="Arial" w:hAnsi="Arial" w:cs="Arial"/>
          <w:sz w:val="21"/>
          <w:szCs w:val="21"/>
        </w:rPr>
        <w:t xml:space="preserve"> шт. общей площадью </w:t>
      </w:r>
      <w:r>
        <w:rPr>
          <w:rFonts w:ascii="Arial" w:hAnsi="Arial" w:cs="Arial"/>
          <w:sz w:val="21"/>
          <w:szCs w:val="21"/>
        </w:rPr>
        <w:t>16624,4</w:t>
      </w:r>
      <w:r w:rsidRPr="00524D2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(без учета </w:t>
      </w:r>
      <w:r>
        <w:rPr>
          <w:rFonts w:ascii="Arial" w:hAnsi="Arial" w:cs="Arial"/>
          <w:sz w:val="21"/>
          <w:szCs w:val="21"/>
        </w:rPr>
        <w:t>летних помещений</w:t>
      </w:r>
      <w:r w:rsidRPr="00524D24">
        <w:rPr>
          <w:rFonts w:ascii="Arial" w:hAnsi="Arial" w:cs="Arial"/>
          <w:sz w:val="21"/>
          <w:szCs w:val="21"/>
        </w:rPr>
        <w:t>), в том числе: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187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74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3-комнатные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- 70 </w:t>
      </w:r>
      <w:r w:rsidRPr="00524D24">
        <w:rPr>
          <w:rFonts w:ascii="Arial" w:hAnsi="Arial" w:cs="Arial"/>
          <w:sz w:val="21"/>
          <w:szCs w:val="21"/>
        </w:rPr>
        <w:t>шт.;</w:t>
      </w:r>
    </w:p>
    <w:p w:rsidR="00EE516A" w:rsidRPr="00E55B3E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E55B3E">
        <w:rPr>
          <w:rFonts w:ascii="Arial" w:hAnsi="Arial" w:cs="Arial"/>
          <w:sz w:val="21"/>
          <w:szCs w:val="21"/>
        </w:rPr>
        <w:t>Площадь встроенных помещений</w:t>
      </w:r>
      <w:r>
        <w:rPr>
          <w:rFonts w:ascii="Arial" w:hAnsi="Arial" w:cs="Arial"/>
          <w:sz w:val="21"/>
          <w:szCs w:val="21"/>
        </w:rPr>
        <w:tab/>
        <w:t xml:space="preserve">- </w:t>
      </w:r>
      <w:r w:rsidRPr="00E55B3E">
        <w:rPr>
          <w:rFonts w:ascii="Arial" w:hAnsi="Arial" w:cs="Arial"/>
          <w:sz w:val="21"/>
          <w:szCs w:val="21"/>
        </w:rPr>
        <w:t xml:space="preserve">46,63 </w:t>
      </w:r>
      <w:proofErr w:type="spellStart"/>
      <w:r w:rsidRPr="00E55B3E">
        <w:rPr>
          <w:rFonts w:ascii="Arial" w:hAnsi="Arial" w:cs="Arial"/>
          <w:sz w:val="21"/>
          <w:szCs w:val="21"/>
        </w:rPr>
        <w:t>кв.м</w:t>
      </w:r>
      <w:proofErr w:type="spellEnd"/>
      <w:r w:rsidRPr="00E55B3E">
        <w:rPr>
          <w:rFonts w:ascii="Arial" w:hAnsi="Arial" w:cs="Arial"/>
          <w:sz w:val="21"/>
          <w:szCs w:val="21"/>
        </w:rPr>
        <w:t>;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73632F">
        <w:rPr>
          <w:rFonts w:ascii="Arial" w:hAnsi="Arial" w:cs="Arial"/>
          <w:sz w:val="21"/>
          <w:szCs w:val="21"/>
          <w:u w:val="single"/>
        </w:rPr>
        <w:t xml:space="preserve">Корпус </w:t>
      </w:r>
      <w:r>
        <w:rPr>
          <w:rFonts w:ascii="Arial" w:hAnsi="Arial" w:cs="Arial"/>
          <w:sz w:val="21"/>
          <w:szCs w:val="21"/>
          <w:u w:val="single"/>
        </w:rPr>
        <w:t>3</w:t>
      </w:r>
      <w:r w:rsidRPr="0073632F">
        <w:rPr>
          <w:rFonts w:ascii="Arial" w:hAnsi="Arial" w:cs="Arial"/>
          <w:sz w:val="21"/>
          <w:szCs w:val="21"/>
          <w:u w:val="single"/>
        </w:rPr>
        <w:t>:</w:t>
      </w:r>
    </w:p>
    <w:p w:rsidR="00EE516A" w:rsidRPr="00524D24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Количество квартир</w:t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347</w:t>
      </w:r>
      <w:r w:rsidRPr="00524D24">
        <w:rPr>
          <w:rFonts w:ascii="Arial" w:hAnsi="Arial" w:cs="Arial"/>
          <w:sz w:val="21"/>
          <w:szCs w:val="21"/>
        </w:rPr>
        <w:t xml:space="preserve"> шт. общей площадью </w:t>
      </w:r>
      <w:r>
        <w:rPr>
          <w:rFonts w:ascii="Arial" w:hAnsi="Arial" w:cs="Arial"/>
          <w:sz w:val="21"/>
          <w:szCs w:val="21"/>
        </w:rPr>
        <w:t xml:space="preserve">16030,92 </w:t>
      </w:r>
      <w:proofErr w:type="spellStart"/>
      <w:r w:rsidRPr="00524D24">
        <w:rPr>
          <w:rFonts w:ascii="Arial" w:hAnsi="Arial" w:cs="Arial"/>
          <w:sz w:val="21"/>
          <w:szCs w:val="21"/>
        </w:rPr>
        <w:t>кв.м</w:t>
      </w:r>
      <w:proofErr w:type="spellEnd"/>
      <w:r w:rsidRPr="00524D24">
        <w:rPr>
          <w:rFonts w:ascii="Arial" w:hAnsi="Arial" w:cs="Arial"/>
          <w:sz w:val="21"/>
          <w:szCs w:val="21"/>
        </w:rPr>
        <w:t xml:space="preserve">. (без учета </w:t>
      </w:r>
      <w:r>
        <w:rPr>
          <w:rFonts w:ascii="Arial" w:hAnsi="Arial" w:cs="Arial"/>
          <w:sz w:val="21"/>
          <w:szCs w:val="21"/>
        </w:rPr>
        <w:t>летних помещений</w:t>
      </w:r>
      <w:r w:rsidRPr="00524D24">
        <w:rPr>
          <w:rFonts w:ascii="Arial" w:hAnsi="Arial" w:cs="Arial"/>
          <w:sz w:val="21"/>
          <w:szCs w:val="21"/>
        </w:rPr>
        <w:t>), в том числе: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1-комнатные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231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2-комнатные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  <w:t xml:space="preserve">- </w:t>
      </w:r>
      <w:r>
        <w:rPr>
          <w:rFonts w:ascii="Arial" w:hAnsi="Arial" w:cs="Arial"/>
          <w:sz w:val="21"/>
          <w:szCs w:val="21"/>
        </w:rPr>
        <w:t>46</w:t>
      </w:r>
      <w:r w:rsidRPr="00524D24">
        <w:rPr>
          <w:rFonts w:ascii="Arial" w:hAnsi="Arial" w:cs="Arial"/>
          <w:sz w:val="21"/>
          <w:szCs w:val="21"/>
        </w:rPr>
        <w:t xml:space="preserve"> шт.;</w:t>
      </w:r>
    </w:p>
    <w:p w:rsidR="00EE516A" w:rsidRPr="00524D24" w:rsidRDefault="00EE516A" w:rsidP="00EE516A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3-комнатные</w:t>
      </w:r>
      <w:r w:rsidRPr="00524D24">
        <w:rPr>
          <w:rFonts w:ascii="Arial" w:hAnsi="Arial" w:cs="Arial"/>
          <w:sz w:val="21"/>
          <w:szCs w:val="21"/>
        </w:rPr>
        <w:tab/>
      </w:r>
      <w:r w:rsidRPr="00524D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- 70 </w:t>
      </w:r>
      <w:r w:rsidRPr="00524D24">
        <w:rPr>
          <w:rFonts w:ascii="Arial" w:hAnsi="Arial" w:cs="Arial"/>
          <w:sz w:val="21"/>
          <w:szCs w:val="21"/>
        </w:rPr>
        <w:t>шт.;</w:t>
      </w:r>
    </w:p>
    <w:p w:rsidR="00EE516A" w:rsidRDefault="00EE516A" w:rsidP="00EE516A">
      <w:pPr>
        <w:ind w:left="284" w:firstLine="436"/>
        <w:jc w:val="both"/>
        <w:rPr>
          <w:rFonts w:ascii="Arial" w:hAnsi="Arial" w:cs="Arial"/>
          <w:sz w:val="21"/>
          <w:szCs w:val="21"/>
          <w:u w:val="single"/>
        </w:rPr>
      </w:pPr>
    </w:p>
    <w:p w:rsidR="00EE516A" w:rsidRPr="00524D2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6. Функциональное назначение нежилых помещений в Объекте, не входящих в состав общего имущества:</w:t>
      </w:r>
    </w:p>
    <w:p w:rsidR="00EE516A" w:rsidRPr="00524D24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Функциональное назначение </w:t>
      </w:r>
      <w:r>
        <w:rPr>
          <w:rFonts w:ascii="Arial" w:hAnsi="Arial" w:cs="Arial"/>
          <w:sz w:val="21"/>
          <w:szCs w:val="21"/>
        </w:rPr>
        <w:t>встроенных</w:t>
      </w:r>
      <w:r w:rsidRPr="00524D24">
        <w:rPr>
          <w:rFonts w:ascii="Arial" w:hAnsi="Arial" w:cs="Arial"/>
          <w:sz w:val="21"/>
          <w:szCs w:val="21"/>
        </w:rPr>
        <w:t xml:space="preserve"> помещений</w:t>
      </w:r>
      <w:r>
        <w:rPr>
          <w:rFonts w:ascii="Arial" w:hAnsi="Arial" w:cs="Arial"/>
          <w:sz w:val="21"/>
          <w:szCs w:val="21"/>
        </w:rPr>
        <w:t xml:space="preserve"> первого и второг</w:t>
      </w:r>
      <w:r w:rsidRPr="00524D24">
        <w:rPr>
          <w:rFonts w:ascii="Arial" w:hAnsi="Arial" w:cs="Arial"/>
          <w:sz w:val="21"/>
          <w:szCs w:val="21"/>
        </w:rPr>
        <w:t>о этаж</w:t>
      </w:r>
      <w:r>
        <w:rPr>
          <w:rFonts w:ascii="Arial" w:hAnsi="Arial" w:cs="Arial"/>
          <w:sz w:val="21"/>
          <w:szCs w:val="21"/>
        </w:rPr>
        <w:t>ей корпуса № 1</w:t>
      </w:r>
      <w:r w:rsidRPr="00524D24">
        <w:rPr>
          <w:rFonts w:ascii="Arial" w:hAnsi="Arial" w:cs="Arial"/>
          <w:sz w:val="21"/>
          <w:szCs w:val="21"/>
        </w:rPr>
        <w:t>, не входящих в состав общего имущества Объекта</w:t>
      </w:r>
      <w:r>
        <w:rPr>
          <w:rFonts w:ascii="Arial" w:hAnsi="Arial" w:cs="Arial"/>
          <w:sz w:val="21"/>
          <w:szCs w:val="21"/>
        </w:rPr>
        <w:t xml:space="preserve">: </w:t>
      </w:r>
      <w:r w:rsidRPr="00E55B3E">
        <w:rPr>
          <w:rFonts w:ascii="Arial" w:hAnsi="Arial" w:cs="Arial"/>
          <w:sz w:val="21"/>
          <w:szCs w:val="21"/>
        </w:rPr>
        <w:t>помещения общественного назначения: магазин, аптека, отделение почты и банка, офисы</w:t>
      </w:r>
      <w:r w:rsidRPr="00524D24">
        <w:rPr>
          <w:rFonts w:ascii="Arial" w:hAnsi="Arial" w:cs="Arial"/>
          <w:sz w:val="21"/>
          <w:szCs w:val="21"/>
        </w:rPr>
        <w:t xml:space="preserve">. 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7.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 w:rsidR="00EE516A" w:rsidRPr="00524D24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 w:rsidR="00EE516A" w:rsidRPr="00524D24" w:rsidRDefault="00EE516A" w:rsidP="00EE516A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EE516A" w:rsidRPr="00E55B3E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 xml:space="preserve">8. Предполагаемый срок получения разрешения на ввод Объекта в эксплуатацию: </w:t>
      </w:r>
      <w:r>
        <w:rPr>
          <w:rFonts w:ascii="Arial" w:hAnsi="Arial" w:cs="Arial"/>
          <w:sz w:val="21"/>
          <w:szCs w:val="21"/>
        </w:rPr>
        <w:t xml:space="preserve">до </w:t>
      </w:r>
      <w:r w:rsidRPr="00E55B3E">
        <w:rPr>
          <w:rFonts w:ascii="Arial" w:hAnsi="Arial" w:cs="Arial"/>
          <w:sz w:val="21"/>
          <w:szCs w:val="21"/>
        </w:rPr>
        <w:t>17.09.2017 года.</w:t>
      </w:r>
    </w:p>
    <w:p w:rsidR="00EE516A" w:rsidRPr="00524D24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 xml:space="preserve">Орган, уполномоченный в соответствии с законодательством о градостроительной деятельности на выдачу разрешения на ввод Объекта в эксплуатацию: </w:t>
      </w:r>
      <w:r>
        <w:rPr>
          <w:rFonts w:ascii="Arial" w:hAnsi="Arial" w:cs="Arial"/>
          <w:sz w:val="21"/>
          <w:szCs w:val="21"/>
        </w:rPr>
        <w:t>Администрация муниципального образования «Кингисеппский муниципальный район» Ленинградской области (согласно ч. 2 ст. 55 Градостроительного кодекса РФ).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9A5922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 xml:space="preserve">9. </w:t>
      </w:r>
      <w:r w:rsidRPr="009A5922">
        <w:rPr>
          <w:rFonts w:ascii="Arial" w:hAnsi="Arial" w:cs="Arial"/>
          <w:sz w:val="21"/>
          <w:szCs w:val="21"/>
        </w:rPr>
        <w:t xml:space="preserve">Возможные финансовые и прочие риски при осуществлении проекта строительства Объекта, меры по добровольному страхованию Застройщиком таких рисков:   </w:t>
      </w:r>
    </w:p>
    <w:p w:rsidR="00EE516A" w:rsidRPr="009A5922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9A5922">
        <w:rPr>
          <w:rFonts w:ascii="Arial" w:hAnsi="Arial" w:cs="Arial"/>
          <w:sz w:val="21"/>
          <w:szCs w:val="21"/>
        </w:rPr>
        <w:t>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осуществляется на основании Договора СРО-С №П0778/078/11/14, заключенного 04.08.2014г. с ООО «Британский Страховой Дом».</w:t>
      </w:r>
    </w:p>
    <w:p w:rsidR="00EE516A" w:rsidRPr="00760903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9A5922">
        <w:rPr>
          <w:rFonts w:ascii="Arial" w:hAnsi="Arial" w:cs="Arial"/>
          <w:sz w:val="21"/>
          <w:szCs w:val="21"/>
        </w:rPr>
        <w:t>Финансовые риски Застройщиком не застрахованы.</w:t>
      </w:r>
      <w:r>
        <w:rPr>
          <w:rFonts w:ascii="Arial" w:hAnsi="Arial" w:cs="Arial"/>
          <w:sz w:val="21"/>
          <w:szCs w:val="21"/>
        </w:rPr>
        <w:t>.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524D24">
        <w:rPr>
          <w:rFonts w:ascii="Arial" w:hAnsi="Arial" w:cs="Arial"/>
          <w:sz w:val="21"/>
          <w:szCs w:val="21"/>
        </w:rPr>
        <w:t>9.1. Планируемая стоимость строительства Объекта</w:t>
      </w:r>
      <w:r w:rsidRPr="00C15131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1 240 </w:t>
      </w:r>
      <w:proofErr w:type="spellStart"/>
      <w:r>
        <w:rPr>
          <w:rFonts w:ascii="Arial" w:hAnsi="Arial" w:cs="Arial"/>
          <w:sz w:val="21"/>
          <w:szCs w:val="21"/>
        </w:rPr>
        <w:t>млн.</w:t>
      </w:r>
      <w:r w:rsidRPr="00524D24">
        <w:rPr>
          <w:rFonts w:ascii="Arial" w:hAnsi="Arial" w:cs="Arial"/>
          <w:sz w:val="21"/>
          <w:szCs w:val="21"/>
        </w:rPr>
        <w:t>руб</w:t>
      </w:r>
      <w:proofErr w:type="spellEnd"/>
      <w:r w:rsidRPr="00524D24">
        <w:rPr>
          <w:rFonts w:ascii="Arial" w:hAnsi="Arial" w:cs="Arial"/>
          <w:sz w:val="21"/>
          <w:szCs w:val="21"/>
        </w:rPr>
        <w:t>.</w:t>
      </w:r>
    </w:p>
    <w:p w:rsidR="00EE516A" w:rsidRPr="00524D24" w:rsidRDefault="00EE516A" w:rsidP="00EE516A">
      <w:pPr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</w:t>
      </w:r>
      <w:r w:rsidRPr="00524D24">
        <w:rPr>
          <w:rFonts w:ascii="Arial" w:hAnsi="Arial" w:cs="Arial"/>
          <w:sz w:val="21"/>
          <w:szCs w:val="21"/>
        </w:rPr>
        <w:t>10. Организации, осуществляющие основные строительно-монтажные и другие работы (подрядчики):</w:t>
      </w:r>
    </w:p>
    <w:p w:rsidR="00EE516A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Генеральный подрядчик – ЗАО «РАНТ»;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524D24">
        <w:rPr>
          <w:rFonts w:ascii="Arial" w:hAnsi="Arial" w:cs="Arial"/>
          <w:sz w:val="21"/>
          <w:szCs w:val="21"/>
        </w:rPr>
        <w:t>Генеральный проектировщик – ООО «</w:t>
      </w:r>
      <w:r>
        <w:rPr>
          <w:rFonts w:ascii="Arial" w:hAnsi="Arial" w:cs="Arial"/>
          <w:sz w:val="21"/>
          <w:szCs w:val="21"/>
        </w:rPr>
        <w:t>НСК-Проект</w:t>
      </w:r>
      <w:r w:rsidRPr="00524D24">
        <w:rPr>
          <w:rFonts w:ascii="Arial" w:hAnsi="Arial" w:cs="Arial"/>
          <w:sz w:val="21"/>
          <w:szCs w:val="21"/>
        </w:rPr>
        <w:t>»</w:t>
      </w:r>
    </w:p>
    <w:p w:rsidR="00EE516A" w:rsidRPr="000955EC" w:rsidRDefault="00EE516A" w:rsidP="00EE516A">
      <w:pPr>
        <w:ind w:left="284" w:firstLine="425"/>
        <w:jc w:val="both"/>
        <w:rPr>
          <w:rFonts w:ascii="Arial" w:hAnsi="Arial" w:cs="Arial"/>
          <w:sz w:val="21"/>
          <w:szCs w:val="21"/>
        </w:rPr>
      </w:pPr>
      <w:r w:rsidRPr="000955EC">
        <w:rPr>
          <w:rFonts w:ascii="Arial" w:hAnsi="Arial" w:cs="Arial"/>
          <w:sz w:val="21"/>
          <w:szCs w:val="21"/>
        </w:rPr>
        <w:t>Подрядчики: ООО «УМ «</w:t>
      </w:r>
      <w:proofErr w:type="spellStart"/>
      <w:r w:rsidRPr="000955EC">
        <w:rPr>
          <w:rFonts w:ascii="Arial" w:hAnsi="Arial" w:cs="Arial"/>
          <w:sz w:val="21"/>
          <w:szCs w:val="21"/>
        </w:rPr>
        <w:t>Строймеханизация</w:t>
      </w:r>
      <w:proofErr w:type="spellEnd"/>
      <w:r w:rsidRPr="000955EC">
        <w:rPr>
          <w:rFonts w:ascii="Arial" w:hAnsi="Arial" w:cs="Arial"/>
          <w:sz w:val="21"/>
          <w:szCs w:val="21"/>
        </w:rPr>
        <w:t xml:space="preserve">», ООО «СВ-Монтаж», ООО </w:t>
      </w:r>
      <w:r>
        <w:rPr>
          <w:rFonts w:ascii="Arial" w:hAnsi="Arial" w:cs="Arial"/>
          <w:sz w:val="21"/>
          <w:szCs w:val="21"/>
        </w:rPr>
        <w:t>«</w:t>
      </w:r>
      <w:proofErr w:type="spellStart"/>
      <w:r>
        <w:rPr>
          <w:rFonts w:ascii="Arial" w:hAnsi="Arial" w:cs="Arial"/>
          <w:sz w:val="21"/>
          <w:szCs w:val="21"/>
        </w:rPr>
        <w:t>Алфас</w:t>
      </w:r>
      <w:proofErr w:type="spellEnd"/>
      <w:r>
        <w:rPr>
          <w:rFonts w:ascii="Arial" w:hAnsi="Arial" w:cs="Arial"/>
          <w:sz w:val="21"/>
          <w:szCs w:val="21"/>
        </w:rPr>
        <w:t xml:space="preserve">», ООО </w:t>
      </w:r>
      <w:r w:rsidRPr="000955EC">
        <w:rPr>
          <w:rFonts w:ascii="Arial" w:hAnsi="Arial" w:cs="Arial"/>
          <w:sz w:val="21"/>
          <w:szCs w:val="21"/>
        </w:rPr>
        <w:t>«Строй</w:t>
      </w:r>
      <w:r>
        <w:rPr>
          <w:rFonts w:ascii="Arial" w:hAnsi="Arial" w:cs="Arial"/>
          <w:sz w:val="21"/>
          <w:szCs w:val="21"/>
        </w:rPr>
        <w:t>л</w:t>
      </w:r>
      <w:r w:rsidRPr="000955EC">
        <w:rPr>
          <w:rFonts w:ascii="Arial" w:hAnsi="Arial" w:cs="Arial"/>
          <w:sz w:val="21"/>
          <w:szCs w:val="21"/>
        </w:rPr>
        <w:t>ес</w:t>
      </w:r>
      <w:r>
        <w:rPr>
          <w:rFonts w:ascii="Arial" w:hAnsi="Arial" w:cs="Arial"/>
          <w:sz w:val="21"/>
          <w:szCs w:val="21"/>
        </w:rPr>
        <w:t>-</w:t>
      </w:r>
      <w:r w:rsidRPr="000955EC">
        <w:rPr>
          <w:rFonts w:ascii="Arial" w:hAnsi="Arial" w:cs="Arial"/>
          <w:sz w:val="21"/>
          <w:szCs w:val="21"/>
        </w:rPr>
        <w:t>ДСК1», ООО «СК «Спецстрой» и другие, по мере заключения договоров.</w:t>
      </w:r>
    </w:p>
    <w:p w:rsidR="00EE516A" w:rsidRPr="00524D24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A01996" w:rsidRDefault="00EE516A" w:rsidP="00EE516A">
      <w:pPr>
        <w:jc w:val="both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2.11. Способ обеспечения исполнения обязательств Застройщика:</w:t>
      </w:r>
    </w:p>
    <w:p w:rsidR="00EE516A" w:rsidRPr="00A01996" w:rsidRDefault="00EE516A" w:rsidP="00EE516A">
      <w:pPr>
        <w:autoSpaceDE w:val="0"/>
        <w:autoSpaceDN w:val="0"/>
        <w:adjustRightInd w:val="0"/>
        <w:ind w:left="284" w:firstLine="425"/>
        <w:jc w:val="both"/>
        <w:outlineLvl w:val="0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</w:t>
      </w:r>
      <w:r>
        <w:rPr>
          <w:rFonts w:ascii="Arial" w:hAnsi="Arial" w:cs="Arial"/>
          <w:sz w:val="21"/>
          <w:szCs w:val="21"/>
        </w:rPr>
        <w:t xml:space="preserve"> (залогодержателей) считаются </w:t>
      </w:r>
      <w:r w:rsidRPr="00A01996">
        <w:rPr>
          <w:rFonts w:ascii="Arial" w:hAnsi="Arial" w:cs="Arial"/>
          <w:sz w:val="21"/>
          <w:szCs w:val="21"/>
        </w:rPr>
        <w:t>находящимися в залоге право аренды земельного участка, предоставленного для строительства, и строящиеся (создаваемые) на этом земельном участке объекты недвижимости,</w:t>
      </w:r>
      <w:r w:rsidRPr="00A01996">
        <w:rPr>
          <w:rFonts w:ascii="Arial" w:eastAsia="Lucida Sans Unicode" w:hAnsi="Arial" w:cs="Arial"/>
          <w:sz w:val="21"/>
          <w:szCs w:val="21"/>
        </w:rPr>
        <w:t xml:space="preserve"> в порядке, предусмотренном ст. 13-15 Федерального закона № 214-ФЗ от 30.12.2004 «Об участии в </w:t>
      </w:r>
      <w:bookmarkStart w:id="1" w:name="C1"/>
      <w:bookmarkEnd w:id="1"/>
      <w:r w:rsidRPr="00A01996">
        <w:rPr>
          <w:rFonts w:ascii="Arial" w:eastAsia="Lucida Sans Unicode" w:hAnsi="Arial" w:cs="Arial"/>
          <w:sz w:val="21"/>
          <w:szCs w:val="21"/>
        </w:rPr>
        <w:t>долевом</w:t>
      </w:r>
      <w:bookmarkStart w:id="2" w:name="C2"/>
      <w:bookmarkEnd w:id="2"/>
      <w:r w:rsidRPr="00A01996">
        <w:rPr>
          <w:rFonts w:ascii="Arial" w:eastAsia="Lucida Sans Unicode" w:hAnsi="Arial" w:cs="Arial"/>
          <w:sz w:val="21"/>
          <w:szCs w:val="21"/>
        </w:rPr>
        <w:t xml:space="preserve"> строительстве</w:t>
      </w:r>
      <w:r w:rsidRPr="00A01996">
        <w:rPr>
          <w:rFonts w:ascii="Arial" w:eastAsia="Lucida Sans Unicode" w:hAnsi="Arial" w:cs="Arial"/>
          <w:kern w:val="1"/>
          <w:sz w:val="21"/>
          <w:szCs w:val="21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E516A" w:rsidRPr="00A01996" w:rsidRDefault="00EE516A" w:rsidP="00EE516A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EE516A" w:rsidRPr="00524D24" w:rsidRDefault="00EE516A" w:rsidP="00EE516A">
      <w:pPr>
        <w:ind w:left="284" w:hanging="284"/>
        <w:jc w:val="both"/>
        <w:rPr>
          <w:rFonts w:ascii="Arial" w:hAnsi="Arial" w:cs="Arial"/>
          <w:sz w:val="21"/>
          <w:szCs w:val="21"/>
        </w:rPr>
      </w:pPr>
      <w:r w:rsidRPr="00A01996">
        <w:rPr>
          <w:rFonts w:ascii="Arial" w:hAnsi="Arial" w:cs="Arial"/>
          <w:sz w:val="21"/>
          <w:szCs w:val="21"/>
        </w:rPr>
        <w:t>2.12. Иные договоры и сделки, на основании которых привлекаются денежные средства для</w:t>
      </w:r>
      <w:r w:rsidRPr="00524D24">
        <w:rPr>
          <w:rFonts w:ascii="Arial" w:hAnsi="Arial" w:cs="Arial"/>
          <w:sz w:val="21"/>
          <w:szCs w:val="21"/>
        </w:rPr>
        <w:t xml:space="preserve"> строительства Объекта, за исключением привлечения денежных средств на основании договоров:</w:t>
      </w:r>
      <w:r>
        <w:rPr>
          <w:rFonts w:ascii="Arial" w:hAnsi="Arial" w:cs="Arial"/>
          <w:sz w:val="21"/>
          <w:szCs w:val="21"/>
        </w:rPr>
        <w:t xml:space="preserve">    </w:t>
      </w:r>
      <w:r w:rsidRPr="00524D24">
        <w:rPr>
          <w:rFonts w:ascii="Arial" w:hAnsi="Arial" w:cs="Arial"/>
          <w:sz w:val="21"/>
          <w:szCs w:val="21"/>
        </w:rPr>
        <w:t>Иных договоров и сделок не имеется.</w:t>
      </w:r>
    </w:p>
    <w:p w:rsidR="00EE516A" w:rsidRPr="008D47D6" w:rsidRDefault="00EE516A" w:rsidP="00EE516A">
      <w:pPr>
        <w:pStyle w:val="3"/>
        <w:rPr>
          <w:szCs w:val="24"/>
        </w:rPr>
      </w:pPr>
    </w:p>
    <w:p w:rsidR="00A20490" w:rsidRDefault="00A20490"/>
    <w:sectPr w:rsidR="00A20490" w:rsidSect="00BE4CA7">
      <w:headerReference w:type="even" r:id="rId6"/>
      <w:headerReference w:type="default" r:id="rId7"/>
      <w:pgSz w:w="11906" w:h="16838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C1" w:rsidRDefault="003458C1">
      <w:r>
        <w:separator/>
      </w:r>
    </w:p>
  </w:endnote>
  <w:endnote w:type="continuationSeparator" w:id="0">
    <w:p w:rsidR="003458C1" w:rsidRDefault="003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C1" w:rsidRDefault="003458C1">
      <w:r>
        <w:separator/>
      </w:r>
    </w:p>
  </w:footnote>
  <w:footnote w:type="continuationSeparator" w:id="0">
    <w:p w:rsidR="003458C1" w:rsidRDefault="0034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44" w:rsidRDefault="00EE516A">
    <w:pPr>
      <w:pStyle w:val="a5"/>
      <w:framePr w:wrap="around" w:vAnchor="text" w:hAnchor="margin" w:xAlign="center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1</w:t>
    </w:r>
    <w:r>
      <w:rPr>
        <w:rStyle w:val="a7"/>
        <w:sz w:val="19"/>
        <w:szCs w:val="19"/>
      </w:rPr>
      <w:fldChar w:fldCharType="end"/>
    </w:r>
  </w:p>
  <w:p w:rsidR="00203E44" w:rsidRDefault="00286091">
    <w:pPr>
      <w:pStyle w:val="a5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44" w:rsidRDefault="00EE516A">
    <w:pPr>
      <w:pStyle w:val="a5"/>
      <w:framePr w:wrap="around" w:vAnchor="text" w:hAnchor="margin" w:xAlign="center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 w:rsidR="00286091">
      <w:rPr>
        <w:rStyle w:val="a7"/>
        <w:noProof/>
        <w:sz w:val="19"/>
        <w:szCs w:val="19"/>
      </w:rPr>
      <w:t>4</w:t>
    </w:r>
    <w:r>
      <w:rPr>
        <w:rStyle w:val="a7"/>
        <w:sz w:val="19"/>
        <w:szCs w:val="19"/>
      </w:rPr>
      <w:fldChar w:fldCharType="end"/>
    </w:r>
  </w:p>
  <w:p w:rsidR="00203E44" w:rsidRDefault="00286091">
    <w:pPr>
      <w:pStyle w:val="a5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A"/>
    <w:rsid w:val="000A7BB3"/>
    <w:rsid w:val="001E7D60"/>
    <w:rsid w:val="00286091"/>
    <w:rsid w:val="003458C1"/>
    <w:rsid w:val="004B0B32"/>
    <w:rsid w:val="004D7A66"/>
    <w:rsid w:val="0087463C"/>
    <w:rsid w:val="00A20490"/>
    <w:rsid w:val="00C071DD"/>
    <w:rsid w:val="00EE0788"/>
    <w:rsid w:val="00E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1E8E1"/>
  <w15:chartTrackingRefBased/>
  <w15:docId w15:val="{4F7BD619-EA17-4144-949B-D5967FE0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16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EE5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EE516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E5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E516A"/>
  </w:style>
  <w:style w:type="paragraph" w:styleId="3">
    <w:name w:val="Body Text 3"/>
    <w:basedOn w:val="a"/>
    <w:link w:val="30"/>
    <w:rsid w:val="00EE51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E51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0"/>
    <w:rsid w:val="00EE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Безбородова Марина</cp:lastModifiedBy>
  <cp:revision>8</cp:revision>
  <dcterms:created xsi:type="dcterms:W3CDTF">2016-03-31T07:31:00Z</dcterms:created>
  <dcterms:modified xsi:type="dcterms:W3CDTF">2016-11-01T06:26:00Z</dcterms:modified>
</cp:coreProperties>
</file>